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33176B0" w14:textId="5FFF634E" w:rsidR="00CB2C36" w:rsidRPr="00CB2C36" w:rsidRDefault="00FE0AC9" w:rsidP="00E53F9D">
      <w:pPr>
        <w:spacing w:after="0" w:line="240" w:lineRule="auto"/>
        <w:jc w:val="center"/>
        <w:rPr>
          <w:rFonts w:ascii="TH SarabunPSK" w:hAnsi="TH SarabunPSK" w:cs="TH SarabunPSK"/>
          <w:b/>
          <w:bCs/>
          <w:sz w:val="36"/>
          <w:szCs w:val="36"/>
        </w:rPr>
      </w:pPr>
      <w:r w:rsidRPr="00CB2C36">
        <w:rPr>
          <w:rFonts w:ascii="TH SarabunPSK" w:hAnsi="TH SarabunPSK" w:cs="TH SarabunPSK"/>
          <w:b/>
          <w:bCs/>
          <w:sz w:val="36"/>
          <w:szCs w:val="36"/>
          <w:cs/>
        </w:rPr>
        <w:t>สรุป</w:t>
      </w:r>
      <w:r w:rsidR="00F566EF" w:rsidRPr="00CB2C36">
        <w:rPr>
          <w:rFonts w:ascii="TH SarabunPSK" w:hAnsi="TH SarabunPSK" w:cs="TH SarabunPSK" w:hint="cs"/>
          <w:b/>
          <w:bCs/>
          <w:sz w:val="36"/>
          <w:szCs w:val="36"/>
          <w:cs/>
        </w:rPr>
        <w:t>รายงาน</w:t>
      </w:r>
      <w:r w:rsidR="00994993" w:rsidRPr="00CB2C36">
        <w:rPr>
          <w:rFonts w:ascii="TH SarabunPSK" w:hAnsi="TH SarabunPSK" w:cs="TH SarabunPSK" w:hint="cs"/>
          <w:b/>
          <w:bCs/>
          <w:sz w:val="36"/>
          <w:szCs w:val="36"/>
          <w:cs/>
        </w:rPr>
        <w:t>กิจกรรม</w:t>
      </w:r>
    </w:p>
    <w:p w14:paraId="7D147678" w14:textId="085B5A71" w:rsidR="00E53F9D" w:rsidRPr="00E53F9D" w:rsidRDefault="00E53F9D" w:rsidP="00E53F9D">
      <w:pPr>
        <w:spacing w:after="0" w:line="240" w:lineRule="auto"/>
        <w:jc w:val="center"/>
        <w:rPr>
          <w:rFonts w:ascii="TH SarabunPSK" w:hAnsi="TH SarabunPSK" w:cs="TH SarabunPSK"/>
          <w:b/>
          <w:bCs/>
          <w:sz w:val="32"/>
          <w:szCs w:val="32"/>
        </w:rPr>
      </w:pPr>
      <w:r w:rsidRPr="00E53F9D">
        <w:rPr>
          <w:rFonts w:ascii="TH SarabunPSK" w:hAnsi="TH SarabunPSK" w:cs="TH SarabunPSK"/>
          <w:b/>
          <w:bCs/>
          <w:sz w:val="32"/>
          <w:szCs w:val="32"/>
          <w:cs/>
        </w:rPr>
        <w:t>การประชุมเชิงปฏิบัติการบันทึกข้อตกลง (</w:t>
      </w:r>
      <w:r w:rsidRPr="00E53F9D">
        <w:rPr>
          <w:rFonts w:ascii="TH SarabunPSK" w:hAnsi="TH SarabunPSK" w:cs="TH SarabunPSK"/>
          <w:b/>
          <w:bCs/>
          <w:sz w:val="32"/>
          <w:szCs w:val="32"/>
        </w:rPr>
        <w:t>MOU)</w:t>
      </w:r>
    </w:p>
    <w:p w14:paraId="67CDDF60" w14:textId="77777777" w:rsidR="00E53F9D" w:rsidRDefault="00E53F9D" w:rsidP="00E53F9D">
      <w:pPr>
        <w:spacing w:after="0" w:line="240" w:lineRule="auto"/>
        <w:ind w:left="-284" w:right="-142"/>
        <w:jc w:val="center"/>
        <w:rPr>
          <w:rFonts w:ascii="TH SarabunPSK" w:hAnsi="TH SarabunPSK" w:cs="TH SarabunPSK"/>
          <w:b/>
          <w:bCs/>
          <w:sz w:val="32"/>
          <w:szCs w:val="32"/>
        </w:rPr>
      </w:pPr>
      <w:r w:rsidRPr="00E53F9D">
        <w:rPr>
          <w:rFonts w:ascii="TH SarabunPSK" w:hAnsi="TH SarabunPSK" w:cs="TH SarabunPSK"/>
          <w:b/>
          <w:bCs/>
          <w:sz w:val="32"/>
          <w:szCs w:val="32"/>
          <w:cs/>
        </w:rPr>
        <w:t>เพื่อการขับเคลื่อนนโยบายสาธารณะและพัฒนาพื้นที่สุขภาวะส่งเสริมกิจกรรมทางกาย และจัดทำแผนและ</w:t>
      </w:r>
    </w:p>
    <w:p w14:paraId="6ED1F971" w14:textId="6372930B" w:rsidR="00E53F9D" w:rsidRPr="00E53F9D" w:rsidRDefault="00E53F9D" w:rsidP="00E53F9D">
      <w:pPr>
        <w:spacing w:after="0" w:line="240" w:lineRule="auto"/>
        <w:ind w:left="-567" w:right="-426"/>
        <w:jc w:val="center"/>
        <w:rPr>
          <w:rFonts w:ascii="TH SarabunPSK" w:hAnsi="TH SarabunPSK" w:cs="TH SarabunPSK"/>
          <w:b/>
          <w:bCs/>
          <w:sz w:val="32"/>
          <w:szCs w:val="32"/>
        </w:rPr>
      </w:pPr>
      <w:r w:rsidRPr="00E53F9D">
        <w:rPr>
          <w:rFonts w:ascii="TH SarabunPSK" w:hAnsi="TH SarabunPSK" w:cs="TH SarabunPSK"/>
          <w:b/>
          <w:bCs/>
          <w:sz w:val="32"/>
          <w:szCs w:val="32"/>
          <w:cs/>
        </w:rPr>
        <w:t>โครงการส่งเสริมกิจกรรมทางกายที่คำนึงถึงความปลอดภัยในพื้นที่นำร่อง 8 อปท.อำเภอหัวตะพาน</w:t>
      </w:r>
      <w:r w:rsidRPr="00E53F9D">
        <w:rPr>
          <w:rFonts w:ascii="TH SarabunPSK" w:hAnsi="TH SarabunPSK" w:cs="TH SarabunPSK" w:hint="cs"/>
          <w:b/>
          <w:bCs/>
          <w:sz w:val="32"/>
          <w:szCs w:val="32"/>
          <w:cs/>
        </w:rPr>
        <w:t xml:space="preserve"> </w:t>
      </w:r>
      <w:r w:rsidRPr="00E53F9D">
        <w:rPr>
          <w:rFonts w:ascii="TH SarabunPSK" w:hAnsi="TH SarabunPSK" w:cs="TH SarabunPSK"/>
          <w:b/>
          <w:bCs/>
          <w:sz w:val="32"/>
          <w:szCs w:val="32"/>
          <w:cs/>
        </w:rPr>
        <w:t>จังหวัดอำนาจเจริญ</w:t>
      </w:r>
    </w:p>
    <w:p w14:paraId="2B77F5EB" w14:textId="5A25F0CD" w:rsidR="001F26D1" w:rsidRDefault="00E53F9D" w:rsidP="001F26D1">
      <w:pPr>
        <w:spacing w:after="0" w:line="240" w:lineRule="auto"/>
        <w:ind w:left="-284" w:right="-142"/>
        <w:jc w:val="center"/>
        <w:rPr>
          <w:rFonts w:ascii="TH SarabunPSK" w:hAnsi="TH SarabunPSK" w:cs="TH SarabunPSK"/>
          <w:b/>
          <w:bCs/>
          <w:sz w:val="32"/>
          <w:szCs w:val="32"/>
        </w:rPr>
      </w:pPr>
      <w:r w:rsidRPr="00E53F9D">
        <w:rPr>
          <w:rFonts w:ascii="TH SarabunPSK" w:hAnsi="TH SarabunPSK" w:cs="TH SarabunPSK"/>
          <w:b/>
          <w:bCs/>
          <w:sz w:val="32"/>
          <w:szCs w:val="32"/>
          <w:cs/>
        </w:rPr>
        <w:t>วันที่ 24 เมษายน พ.ศ.2567 เวลา 08.30 – 16.00 น.</w:t>
      </w:r>
    </w:p>
    <w:p w14:paraId="6FD4706B" w14:textId="01B56B13" w:rsidR="00E53F9D" w:rsidRDefault="00E53F9D" w:rsidP="001F26D1">
      <w:pPr>
        <w:spacing w:after="0" w:line="240" w:lineRule="auto"/>
        <w:ind w:left="-284" w:right="-142"/>
        <w:jc w:val="center"/>
        <w:rPr>
          <w:rFonts w:ascii="TH SarabunPSK" w:hAnsi="TH SarabunPSK" w:cs="TH SarabunPSK"/>
          <w:b/>
          <w:bCs/>
          <w:sz w:val="32"/>
          <w:szCs w:val="32"/>
        </w:rPr>
      </w:pPr>
      <w:r w:rsidRPr="00E53F9D">
        <w:rPr>
          <w:rFonts w:ascii="TH SarabunPSK" w:hAnsi="TH SarabunPSK" w:cs="TH SarabunPSK"/>
          <w:b/>
          <w:bCs/>
          <w:sz w:val="32"/>
          <w:szCs w:val="32"/>
          <w:cs/>
        </w:rPr>
        <w:t>ณ ห้องประชุมชั้น 2</w:t>
      </w:r>
      <w:r w:rsidR="006078D8">
        <w:rPr>
          <w:rFonts w:ascii="TH SarabunPSK" w:hAnsi="TH SarabunPSK" w:cs="TH SarabunPSK" w:hint="cs"/>
          <w:b/>
          <w:bCs/>
          <w:sz w:val="32"/>
          <w:szCs w:val="32"/>
          <w:cs/>
        </w:rPr>
        <w:t xml:space="preserve"> </w:t>
      </w:r>
      <w:r w:rsidRPr="00E53F9D">
        <w:rPr>
          <w:rFonts w:ascii="TH SarabunPSK" w:hAnsi="TH SarabunPSK" w:cs="TH SarabunPSK"/>
          <w:b/>
          <w:bCs/>
          <w:sz w:val="32"/>
          <w:szCs w:val="32"/>
          <w:cs/>
        </w:rPr>
        <w:t>ที่ว่าการอำเภอหัวตะพาน อำเภอ หัวตะพาน</w:t>
      </w:r>
      <w:r w:rsidRPr="00E53F9D">
        <w:rPr>
          <w:rFonts w:ascii="TH SarabunPSK" w:hAnsi="TH SarabunPSK" w:cs="TH SarabunPSK" w:hint="cs"/>
          <w:b/>
          <w:bCs/>
          <w:sz w:val="32"/>
          <w:szCs w:val="32"/>
          <w:cs/>
        </w:rPr>
        <w:t xml:space="preserve"> </w:t>
      </w:r>
      <w:r w:rsidRPr="00E53F9D">
        <w:rPr>
          <w:rFonts w:ascii="TH SarabunPSK" w:hAnsi="TH SarabunPSK" w:cs="TH SarabunPSK"/>
          <w:b/>
          <w:bCs/>
          <w:sz w:val="32"/>
          <w:szCs w:val="32"/>
          <w:cs/>
        </w:rPr>
        <w:t>จังหวัดอำนาจเจริญ</w:t>
      </w:r>
    </w:p>
    <w:p w14:paraId="5C50C4FE" w14:textId="77777777" w:rsidR="00E53F9D" w:rsidRPr="00CB2C36" w:rsidRDefault="00E53F9D" w:rsidP="00E53F9D">
      <w:pPr>
        <w:spacing w:after="0" w:line="240" w:lineRule="auto"/>
        <w:ind w:left="-284" w:right="-142"/>
        <w:jc w:val="center"/>
        <w:rPr>
          <w:rFonts w:ascii="TH SarabunPSK" w:hAnsi="TH SarabunPSK" w:cs="TH SarabunPSK"/>
          <w:b/>
          <w:bCs/>
          <w:sz w:val="32"/>
          <w:szCs w:val="32"/>
        </w:rPr>
      </w:pPr>
    </w:p>
    <w:p w14:paraId="5F60B2B5" w14:textId="42900785" w:rsidR="00F566EF" w:rsidRPr="00CB2C36" w:rsidRDefault="00DC0E1F" w:rsidP="00F566EF">
      <w:pPr>
        <w:spacing w:after="0" w:line="240" w:lineRule="auto"/>
        <w:rPr>
          <w:rFonts w:ascii="TH SarabunPSK" w:hAnsi="TH SarabunPSK" w:cs="TH SarabunPSK"/>
          <w:b/>
          <w:bCs/>
          <w:sz w:val="32"/>
          <w:szCs w:val="32"/>
        </w:rPr>
      </w:pPr>
      <w:r>
        <w:rPr>
          <w:rFonts w:ascii="TH SarabunPSK" w:hAnsi="TH SarabunPSK" w:cs="TH SarabunPSK" w:hint="cs"/>
          <w:b/>
          <w:bCs/>
          <w:sz w:val="32"/>
          <w:szCs w:val="32"/>
          <w:cs/>
        </w:rPr>
        <w:t xml:space="preserve">1) </w:t>
      </w:r>
      <w:r w:rsidR="00F566EF" w:rsidRPr="00CB2C36">
        <w:rPr>
          <w:rFonts w:ascii="TH SarabunPSK" w:hAnsi="TH SarabunPSK" w:cs="TH SarabunPSK"/>
          <w:b/>
          <w:bCs/>
          <w:sz w:val="32"/>
          <w:szCs w:val="32"/>
          <w:cs/>
        </w:rPr>
        <w:t>วัตถุประสงค์</w:t>
      </w:r>
    </w:p>
    <w:p w14:paraId="1712FD08" w14:textId="65EFD4C7" w:rsidR="00DC0E1F" w:rsidRPr="00DC0E1F" w:rsidRDefault="00DC0E1F" w:rsidP="00DC0E1F">
      <w:pPr>
        <w:spacing w:after="0" w:line="240" w:lineRule="auto"/>
        <w:ind w:firstLine="720"/>
        <w:rPr>
          <w:rFonts w:ascii="TH SarabunPSK" w:hAnsi="TH SarabunPSK" w:cs="TH SarabunPSK"/>
          <w:sz w:val="32"/>
          <w:szCs w:val="32"/>
        </w:rPr>
      </w:pPr>
      <w:r w:rsidRPr="00DC0E1F">
        <w:rPr>
          <w:rFonts w:ascii="TH SarabunPSK" w:hAnsi="TH SarabunPSK" w:cs="TH SarabunPSK"/>
          <w:sz w:val="32"/>
          <w:szCs w:val="32"/>
        </w:rPr>
        <w:t xml:space="preserve">1.1 </w:t>
      </w:r>
      <w:r w:rsidRPr="00DC0E1F">
        <w:rPr>
          <w:rFonts w:ascii="TH SarabunPSK" w:hAnsi="TH SarabunPSK" w:cs="TH SarabunPSK"/>
          <w:sz w:val="32"/>
          <w:szCs w:val="32"/>
          <w:cs/>
        </w:rPr>
        <w:t>เพื่อขับเคลื่อนข้อเสนอนโยบายส่งเสริมกิจกรรมทางกายที่เพียงพอต่อหน่วยงานกำหนดนโยบายและภาคส่วนที่เกี่ยวข้อง ผ่านสื่อสาธารณะเพื่อการขับเคลื่อนนโยบายส่งเสริมกิจกรรมทางกาย</w:t>
      </w:r>
    </w:p>
    <w:p w14:paraId="60A0548E" w14:textId="3CC2B7DA" w:rsidR="00CB2C36" w:rsidRDefault="00DC0E1F" w:rsidP="00DC0E1F">
      <w:pPr>
        <w:spacing w:after="0" w:line="240" w:lineRule="auto"/>
        <w:ind w:firstLine="720"/>
        <w:rPr>
          <w:rFonts w:ascii="TH SarabunPSK" w:hAnsi="TH SarabunPSK" w:cs="TH SarabunPSK"/>
          <w:sz w:val="32"/>
          <w:szCs w:val="32"/>
        </w:rPr>
      </w:pPr>
      <w:r w:rsidRPr="00DC0E1F">
        <w:rPr>
          <w:rFonts w:ascii="TH SarabunPSK" w:hAnsi="TH SarabunPSK" w:cs="TH SarabunPSK"/>
          <w:sz w:val="32"/>
          <w:szCs w:val="32"/>
        </w:rPr>
        <w:t xml:space="preserve">1.2 </w:t>
      </w:r>
      <w:r w:rsidRPr="00DC0E1F">
        <w:rPr>
          <w:rFonts w:ascii="TH SarabunPSK" w:hAnsi="TH SarabunPSK" w:cs="TH SarabunPSK"/>
          <w:sz w:val="32"/>
          <w:szCs w:val="32"/>
          <w:cs/>
        </w:rPr>
        <w:t>เพื่อขับเคลื่อนนโยบายสาธารณะการพัฒนาพื้นที่สุขภาวะ/พื้นที่สาธารณะส่งเสริมกิจกรรมทางกายที่คำนึงถึงความปลอดภัย และพัฒนาศักยภาพภาคีเครือข่ายให้สามารถจัดทำแผนและโครงการส่งเสริมกิจกรรมทางกายที่มีคุณภาพ</w:t>
      </w:r>
    </w:p>
    <w:p w14:paraId="240041CF" w14:textId="77777777" w:rsidR="00DC0E1F" w:rsidRPr="00CB2C36" w:rsidRDefault="00DC0E1F" w:rsidP="00DC0E1F">
      <w:pPr>
        <w:spacing w:after="0" w:line="240" w:lineRule="auto"/>
        <w:ind w:firstLine="720"/>
        <w:rPr>
          <w:rFonts w:ascii="TH SarabunPSK" w:hAnsi="TH SarabunPSK" w:cs="TH SarabunPSK"/>
          <w:sz w:val="32"/>
          <w:szCs w:val="32"/>
        </w:rPr>
      </w:pPr>
    </w:p>
    <w:p w14:paraId="4C2E5A78" w14:textId="727735A1" w:rsidR="00CB2C36" w:rsidRPr="00CB2C36" w:rsidRDefault="00CB2C36" w:rsidP="00F566EF">
      <w:pPr>
        <w:spacing w:after="0" w:line="240" w:lineRule="auto"/>
        <w:rPr>
          <w:rFonts w:ascii="TH SarabunPSK" w:hAnsi="TH SarabunPSK" w:cs="TH SarabunPSK"/>
          <w:b/>
          <w:bCs/>
          <w:sz w:val="32"/>
          <w:szCs w:val="32"/>
        </w:rPr>
      </w:pPr>
      <w:r w:rsidRPr="00CB2C36">
        <w:rPr>
          <w:rFonts w:ascii="TH SarabunPSK" w:hAnsi="TH SarabunPSK" w:cs="TH SarabunPSK"/>
          <w:b/>
          <w:bCs/>
          <w:sz w:val="32"/>
          <w:szCs w:val="32"/>
        </w:rPr>
        <w:t xml:space="preserve">2) </w:t>
      </w:r>
      <w:r w:rsidRPr="00CB2C36">
        <w:rPr>
          <w:rFonts w:ascii="TH SarabunPSK" w:hAnsi="TH SarabunPSK" w:cs="TH SarabunPSK" w:hint="cs"/>
          <w:b/>
          <w:bCs/>
          <w:sz w:val="32"/>
          <w:szCs w:val="32"/>
          <w:cs/>
        </w:rPr>
        <w:t>เป้าหมายผลผลิตผลลัพธ์ที่คาดหวังของการจัดประชุม</w:t>
      </w:r>
    </w:p>
    <w:p w14:paraId="64DEAEE9" w14:textId="6114BFDE" w:rsidR="00CB2C36" w:rsidRDefault="00DC0E1F" w:rsidP="00A579A7">
      <w:pPr>
        <w:spacing w:after="0" w:line="240" w:lineRule="auto"/>
        <w:ind w:firstLine="720"/>
        <w:jc w:val="thaiDistribute"/>
        <w:rPr>
          <w:rFonts w:ascii="TH SarabunPSK" w:hAnsi="TH SarabunPSK" w:cs="TH SarabunPSK"/>
          <w:sz w:val="32"/>
          <w:szCs w:val="32"/>
        </w:rPr>
      </w:pPr>
      <w:r>
        <w:rPr>
          <w:rFonts w:ascii="TH SarabunPSK" w:hAnsi="TH SarabunPSK" w:cs="TH SarabunPSK" w:hint="cs"/>
          <w:sz w:val="32"/>
          <w:szCs w:val="32"/>
          <w:cs/>
        </w:rPr>
        <w:t xml:space="preserve">2.1 </w:t>
      </w:r>
      <w:r w:rsidR="00A579A7" w:rsidRPr="00A579A7">
        <w:rPr>
          <w:rFonts w:ascii="TH SarabunPSK" w:hAnsi="TH SarabunPSK" w:cs="TH SarabunPSK"/>
          <w:sz w:val="32"/>
          <w:szCs w:val="32"/>
          <w:cs/>
        </w:rPr>
        <w:t>คณะกรรมการพัฒนาคุณภาพชีวิตระดับอำเภอ (พชอ.) อำเภอเขื่องใน และเครือข่ายกองทุ</w:t>
      </w:r>
      <w:r w:rsidR="00A579A7">
        <w:rPr>
          <w:rFonts w:ascii="TH SarabunPSK" w:hAnsi="TH SarabunPSK" w:cs="TH SarabunPSK" w:hint="cs"/>
          <w:sz w:val="32"/>
          <w:szCs w:val="32"/>
          <w:cs/>
        </w:rPr>
        <w:t>น</w:t>
      </w:r>
      <w:r w:rsidR="00A579A7" w:rsidRPr="00A579A7">
        <w:rPr>
          <w:rFonts w:ascii="TH SarabunPSK" w:hAnsi="TH SarabunPSK" w:cs="TH SarabunPSK"/>
          <w:sz w:val="32"/>
          <w:szCs w:val="32"/>
          <w:cs/>
        </w:rPr>
        <w:t>หลักประกันสุขภาพในระดับท้องถิ่นหรือพื้นที่</w:t>
      </w:r>
      <w:r w:rsidR="00A579A7">
        <w:rPr>
          <w:rFonts w:ascii="TH SarabunPSK" w:hAnsi="TH SarabunPSK" w:cs="TH SarabunPSK" w:hint="cs"/>
          <w:sz w:val="32"/>
          <w:szCs w:val="32"/>
          <w:cs/>
        </w:rPr>
        <w:t xml:space="preserve"> </w:t>
      </w:r>
      <w:r w:rsidR="00A579A7" w:rsidRPr="00A579A7">
        <w:rPr>
          <w:rFonts w:ascii="TH SarabunPSK" w:hAnsi="TH SarabunPSK" w:cs="TH SarabunPSK"/>
          <w:sz w:val="32"/>
          <w:szCs w:val="32"/>
          <w:cs/>
        </w:rPr>
        <w:t>จำนวน 8 แห่ง ของอำเภอหัวตะพาน</w:t>
      </w:r>
      <w:r w:rsidR="00A579A7">
        <w:rPr>
          <w:rFonts w:ascii="TH SarabunPSK" w:hAnsi="TH SarabunPSK" w:cs="TH SarabunPSK" w:hint="cs"/>
          <w:sz w:val="32"/>
          <w:szCs w:val="32"/>
          <w:cs/>
        </w:rPr>
        <w:t xml:space="preserve"> </w:t>
      </w:r>
      <w:r w:rsidR="00A579A7" w:rsidRPr="00A579A7">
        <w:rPr>
          <w:rFonts w:ascii="TH SarabunPSK" w:hAnsi="TH SarabunPSK" w:cs="TH SarabunPSK"/>
          <w:sz w:val="32"/>
          <w:szCs w:val="32"/>
          <w:cs/>
        </w:rPr>
        <w:t>จังหวัดอำนาจเจริญ</w:t>
      </w:r>
      <w:r w:rsidR="00A579A7">
        <w:rPr>
          <w:rFonts w:ascii="TH SarabunPSK" w:hAnsi="TH SarabunPSK" w:cs="TH SarabunPSK" w:hint="cs"/>
          <w:sz w:val="32"/>
          <w:szCs w:val="32"/>
          <w:cs/>
        </w:rPr>
        <w:t xml:space="preserve"> พิจารณา และยินยอม ใน </w:t>
      </w:r>
      <w:r w:rsidR="00A579A7" w:rsidRPr="00A579A7">
        <w:rPr>
          <w:rFonts w:ascii="TH SarabunPSK" w:hAnsi="TH SarabunPSK" w:cs="TH SarabunPSK"/>
          <w:sz w:val="32"/>
          <w:szCs w:val="32"/>
          <w:cs/>
        </w:rPr>
        <w:t>บันทึกข้อตกลงความร่วมมือ</w:t>
      </w:r>
      <w:r w:rsidR="00A579A7">
        <w:rPr>
          <w:rFonts w:ascii="TH SarabunPSK" w:hAnsi="TH SarabunPSK" w:cs="TH SarabunPSK" w:hint="cs"/>
          <w:sz w:val="32"/>
          <w:szCs w:val="32"/>
          <w:cs/>
        </w:rPr>
        <w:t xml:space="preserve"> </w:t>
      </w:r>
      <w:r w:rsidR="00A579A7" w:rsidRPr="00A579A7">
        <w:rPr>
          <w:rFonts w:ascii="TH SarabunPSK" w:hAnsi="TH SarabunPSK" w:cs="TH SarabunPSK"/>
          <w:sz w:val="32"/>
          <w:szCs w:val="32"/>
          <w:cs/>
        </w:rPr>
        <w:t>(</w:t>
      </w:r>
      <w:r w:rsidR="00A579A7" w:rsidRPr="00A579A7">
        <w:rPr>
          <w:rFonts w:ascii="TH SarabunPSK" w:hAnsi="TH SarabunPSK" w:cs="TH SarabunPSK"/>
          <w:sz w:val="32"/>
          <w:szCs w:val="32"/>
        </w:rPr>
        <w:t>MOU)</w:t>
      </w:r>
      <w:r w:rsidR="00A579A7">
        <w:rPr>
          <w:rFonts w:ascii="TH SarabunPSK" w:hAnsi="TH SarabunPSK" w:cs="TH SarabunPSK" w:hint="cs"/>
          <w:sz w:val="32"/>
          <w:szCs w:val="32"/>
          <w:cs/>
        </w:rPr>
        <w:t xml:space="preserve"> “</w:t>
      </w:r>
      <w:r w:rsidR="00A579A7" w:rsidRPr="00A579A7">
        <w:rPr>
          <w:rFonts w:ascii="TH SarabunPSK" w:hAnsi="TH SarabunPSK" w:cs="TH SarabunPSK"/>
          <w:sz w:val="32"/>
          <w:szCs w:val="32"/>
          <w:cs/>
        </w:rPr>
        <w:t>ขับเคลื่อนนโยบายสาธารณะและพัฒนาพื้นที่สุขภาวะส่งเสริมกิจกรรมทางกายที่คำนึงถึงความปลอดภัย</w:t>
      </w:r>
      <w:r w:rsidR="00A579A7">
        <w:rPr>
          <w:rFonts w:ascii="TH SarabunPSK" w:hAnsi="TH SarabunPSK" w:cs="TH SarabunPSK" w:hint="cs"/>
          <w:sz w:val="32"/>
          <w:szCs w:val="32"/>
          <w:cs/>
        </w:rPr>
        <w:t xml:space="preserve">” และลงนามความร่วมมือกับ </w:t>
      </w:r>
      <w:r w:rsidR="00A579A7" w:rsidRPr="00A579A7">
        <w:rPr>
          <w:rFonts w:ascii="TH SarabunPSK" w:hAnsi="TH SarabunPSK" w:cs="TH SarabunPSK"/>
          <w:sz w:val="32"/>
          <w:szCs w:val="32"/>
          <w:cs/>
        </w:rPr>
        <w:t>สถาบันนโยบายสาธารณะ มหาวิทยาลัยสงขลานครินทร์</w:t>
      </w:r>
    </w:p>
    <w:p w14:paraId="4DE0AAA2" w14:textId="0821404F" w:rsidR="00A579A7" w:rsidRDefault="00A579A7" w:rsidP="00A579A7">
      <w:pPr>
        <w:spacing w:after="0" w:line="240" w:lineRule="auto"/>
        <w:ind w:firstLine="720"/>
        <w:jc w:val="thaiDistribute"/>
        <w:rPr>
          <w:rFonts w:ascii="TH SarabunPSK" w:hAnsi="TH SarabunPSK" w:cs="TH SarabunPSK"/>
          <w:sz w:val="32"/>
          <w:szCs w:val="32"/>
          <w:cs/>
        </w:rPr>
      </w:pPr>
      <w:r>
        <w:rPr>
          <w:rFonts w:ascii="TH SarabunPSK" w:hAnsi="TH SarabunPSK" w:cs="TH SarabunPSK" w:hint="cs"/>
          <w:sz w:val="32"/>
          <w:szCs w:val="32"/>
          <w:cs/>
        </w:rPr>
        <w:t xml:space="preserve">2.2 </w:t>
      </w:r>
      <w:r w:rsidRPr="00A579A7">
        <w:rPr>
          <w:rFonts w:ascii="TH SarabunPSK" w:hAnsi="TH SarabunPSK" w:cs="TH SarabunPSK"/>
          <w:sz w:val="32"/>
          <w:szCs w:val="32"/>
          <w:cs/>
        </w:rPr>
        <w:t xml:space="preserve">คณะทำงานแผน/โครงการ/เก็บข้อมูลสถานการณ์สุขภาพชุมชน จำนวน </w:t>
      </w:r>
      <w:r w:rsidR="00AD6AED">
        <w:rPr>
          <w:rFonts w:ascii="TH SarabunPSK" w:hAnsi="TH SarabunPSK" w:cs="TH SarabunPSK" w:hint="cs"/>
          <w:sz w:val="32"/>
          <w:szCs w:val="32"/>
          <w:cs/>
        </w:rPr>
        <w:t>8</w:t>
      </w:r>
      <w:r w:rsidRPr="00A579A7">
        <w:rPr>
          <w:rFonts w:ascii="TH SarabunPSK" w:hAnsi="TH SarabunPSK" w:cs="TH SarabunPSK"/>
          <w:sz w:val="32"/>
          <w:szCs w:val="32"/>
          <w:cs/>
        </w:rPr>
        <w:t xml:space="preserve"> อปท.</w:t>
      </w:r>
      <w:r>
        <w:rPr>
          <w:rFonts w:ascii="TH SarabunPSK" w:hAnsi="TH SarabunPSK" w:cs="TH SarabunPSK" w:hint="cs"/>
          <w:sz w:val="32"/>
          <w:szCs w:val="32"/>
          <w:cs/>
        </w:rPr>
        <w:t xml:space="preserve"> ได้ร่วมแลกเปลี่ยนและ</w:t>
      </w:r>
      <w:r w:rsidRPr="00A579A7">
        <w:rPr>
          <w:rFonts w:ascii="TH SarabunPSK" w:hAnsi="TH SarabunPSK" w:cs="TH SarabunPSK"/>
          <w:sz w:val="32"/>
          <w:szCs w:val="32"/>
          <w:cs/>
        </w:rPr>
        <w:t>วิเคราะห์ข้อมูล และสถานการณ์สุขภาพชุมชนเพื่อนำมาจัดทำแผนและโครงการส่งเสริมกิจกรรมทางกายฯ</w:t>
      </w:r>
    </w:p>
    <w:p w14:paraId="6F1D6AC1" w14:textId="77777777" w:rsidR="00DC0E1F" w:rsidRDefault="00DC0E1F" w:rsidP="00F566EF">
      <w:pPr>
        <w:spacing w:after="0" w:line="240" w:lineRule="auto"/>
        <w:rPr>
          <w:rFonts w:ascii="TH SarabunPSK" w:hAnsi="TH SarabunPSK" w:cs="TH SarabunPSK"/>
          <w:b/>
          <w:bCs/>
          <w:sz w:val="32"/>
          <w:szCs w:val="32"/>
        </w:rPr>
      </w:pPr>
    </w:p>
    <w:p w14:paraId="03A5FD0F" w14:textId="012086E2" w:rsidR="00F566EF" w:rsidRPr="00CB2C36" w:rsidRDefault="00CB2C36" w:rsidP="00F566EF">
      <w:pPr>
        <w:spacing w:after="0" w:line="240" w:lineRule="auto"/>
        <w:rPr>
          <w:rFonts w:ascii="TH SarabunPSK" w:hAnsi="TH SarabunPSK" w:cs="TH SarabunPSK"/>
          <w:b/>
          <w:bCs/>
          <w:sz w:val="32"/>
          <w:szCs w:val="32"/>
        </w:rPr>
      </w:pPr>
      <w:r w:rsidRPr="00CB2C36">
        <w:rPr>
          <w:rFonts w:ascii="TH SarabunPSK" w:hAnsi="TH SarabunPSK" w:cs="TH SarabunPSK"/>
          <w:b/>
          <w:bCs/>
          <w:sz w:val="32"/>
          <w:szCs w:val="32"/>
        </w:rPr>
        <w:t>3</w:t>
      </w:r>
      <w:r w:rsidR="00F566EF" w:rsidRPr="00CB2C36">
        <w:rPr>
          <w:rFonts w:ascii="TH SarabunPSK" w:hAnsi="TH SarabunPSK" w:cs="TH SarabunPSK"/>
          <w:b/>
          <w:bCs/>
          <w:sz w:val="32"/>
          <w:szCs w:val="32"/>
        </w:rPr>
        <w:t xml:space="preserve">) </w:t>
      </w:r>
      <w:r w:rsidR="00F566EF" w:rsidRPr="00CB2C36">
        <w:rPr>
          <w:rFonts w:ascii="TH SarabunPSK" w:hAnsi="TH SarabunPSK" w:cs="TH SarabunPSK"/>
          <w:b/>
          <w:bCs/>
          <w:sz w:val="32"/>
          <w:szCs w:val="32"/>
          <w:cs/>
        </w:rPr>
        <w:t xml:space="preserve">ผู้เข้าร่วมประชุม </w:t>
      </w:r>
      <w:r w:rsidR="00F566EF" w:rsidRPr="001F26D1">
        <w:rPr>
          <w:rFonts w:ascii="TH SarabunPSK" w:hAnsi="TH SarabunPSK" w:cs="TH SarabunPSK"/>
          <w:sz w:val="32"/>
          <w:szCs w:val="32"/>
          <w:cs/>
        </w:rPr>
        <w:t>จำนวน</w:t>
      </w:r>
      <w:r w:rsidR="001F26D1" w:rsidRPr="001F26D1">
        <w:rPr>
          <w:rFonts w:ascii="TH SarabunPSK" w:hAnsi="TH SarabunPSK" w:cs="TH SarabunPSK" w:hint="cs"/>
          <w:sz w:val="32"/>
          <w:szCs w:val="32"/>
          <w:cs/>
        </w:rPr>
        <w:t xml:space="preserve"> 50 </w:t>
      </w:r>
      <w:r w:rsidR="00F566EF" w:rsidRPr="001F26D1">
        <w:rPr>
          <w:rFonts w:ascii="TH SarabunPSK" w:hAnsi="TH SarabunPSK" w:cs="TH SarabunPSK"/>
          <w:sz w:val="32"/>
          <w:szCs w:val="32"/>
          <w:cs/>
        </w:rPr>
        <w:t>คน</w:t>
      </w:r>
    </w:p>
    <w:p w14:paraId="30336FC8" w14:textId="4D445535" w:rsidR="001F26D1" w:rsidRDefault="001F26D1" w:rsidP="001F26D1">
      <w:pPr>
        <w:spacing w:after="0" w:line="240" w:lineRule="auto"/>
        <w:rPr>
          <w:rFonts w:ascii="TH SarabunPSK" w:hAnsi="TH SarabunPSK" w:cs="TH SarabunPSK"/>
          <w:sz w:val="30"/>
          <w:szCs w:val="30"/>
        </w:rPr>
      </w:pPr>
      <w:r>
        <w:rPr>
          <w:rFonts w:ascii="TH SarabunPSK" w:hAnsi="TH SarabunPSK" w:cs="TH SarabunPSK" w:hint="cs"/>
          <w:b/>
          <w:bCs/>
          <w:sz w:val="30"/>
          <w:szCs w:val="30"/>
          <w:cs/>
        </w:rPr>
        <w:t xml:space="preserve">    </w:t>
      </w:r>
      <w:r w:rsidRPr="008011FB">
        <w:rPr>
          <w:rFonts w:ascii="TH SarabunPSK" w:hAnsi="TH SarabunPSK" w:cs="TH SarabunPSK" w:hint="cs"/>
          <w:sz w:val="30"/>
          <w:szCs w:val="30"/>
          <w:cs/>
        </w:rPr>
        <w:t xml:space="preserve"> </w:t>
      </w:r>
      <w:r>
        <w:rPr>
          <w:rFonts w:ascii="TH SarabunPSK" w:hAnsi="TH SarabunPSK" w:cs="TH SarabunPSK" w:hint="cs"/>
          <w:sz w:val="30"/>
          <w:szCs w:val="30"/>
          <w:cs/>
        </w:rPr>
        <w:t>3</w:t>
      </w:r>
      <w:r w:rsidRPr="008011FB">
        <w:rPr>
          <w:rFonts w:ascii="TH SarabunPSK" w:hAnsi="TH SarabunPSK" w:cs="TH SarabunPSK" w:hint="cs"/>
          <w:sz w:val="30"/>
          <w:szCs w:val="30"/>
          <w:cs/>
        </w:rPr>
        <w:t>.1)</w:t>
      </w:r>
      <w:r>
        <w:rPr>
          <w:rFonts w:ascii="TH SarabunPSK" w:hAnsi="TH SarabunPSK" w:cs="TH SarabunPSK" w:hint="cs"/>
          <w:sz w:val="30"/>
          <w:szCs w:val="30"/>
          <w:cs/>
        </w:rPr>
        <w:t xml:space="preserve"> นายกเทศมนตรี/นายกอบต. 8 แห่งๆละ 1 คน                                           </w:t>
      </w:r>
      <w:r w:rsidR="00E36E0E">
        <w:rPr>
          <w:rFonts w:ascii="TH SarabunPSK" w:hAnsi="TH SarabunPSK" w:cs="TH SarabunPSK" w:hint="cs"/>
          <w:sz w:val="30"/>
          <w:szCs w:val="30"/>
          <w:cs/>
        </w:rPr>
        <w:t xml:space="preserve"> </w:t>
      </w:r>
      <w:r>
        <w:rPr>
          <w:rFonts w:ascii="TH SarabunPSK" w:hAnsi="TH SarabunPSK" w:cs="TH SarabunPSK" w:hint="cs"/>
          <w:sz w:val="30"/>
          <w:szCs w:val="30"/>
          <w:cs/>
        </w:rPr>
        <w:t>จำนวน 8 คน</w:t>
      </w:r>
    </w:p>
    <w:p w14:paraId="40541802" w14:textId="0ED4B5A8" w:rsidR="001F26D1" w:rsidRDefault="001F26D1" w:rsidP="001F26D1">
      <w:pPr>
        <w:spacing w:after="0" w:line="240" w:lineRule="auto"/>
        <w:rPr>
          <w:rFonts w:ascii="TH SarabunPSK" w:hAnsi="TH SarabunPSK" w:cs="TH SarabunPSK"/>
          <w:sz w:val="30"/>
          <w:szCs w:val="30"/>
        </w:rPr>
      </w:pPr>
      <w:r>
        <w:rPr>
          <w:rFonts w:ascii="TH SarabunPSK" w:hAnsi="TH SarabunPSK" w:cs="TH SarabunPSK" w:hint="cs"/>
          <w:sz w:val="30"/>
          <w:szCs w:val="30"/>
          <w:cs/>
        </w:rPr>
        <w:t xml:space="preserve">     3.2) คณะทำงานเก็บข้อมูล/จัดทำแผนและโครงการ    8 แห่งๆละ 2-3 คน                จำนวน 24 คน</w:t>
      </w:r>
    </w:p>
    <w:p w14:paraId="2293DEB1" w14:textId="11383BAB" w:rsidR="001F26D1" w:rsidRPr="004C47F4" w:rsidRDefault="001F26D1" w:rsidP="001F26D1">
      <w:pPr>
        <w:spacing w:after="0" w:line="240" w:lineRule="auto"/>
        <w:rPr>
          <w:rFonts w:ascii="TH SarabunPSK" w:hAnsi="TH SarabunPSK" w:cs="TH SarabunPSK"/>
          <w:sz w:val="30"/>
          <w:szCs w:val="30"/>
        </w:rPr>
      </w:pPr>
      <w:r>
        <w:rPr>
          <w:rFonts w:ascii="TH SarabunPSK" w:hAnsi="TH SarabunPSK" w:cs="TH SarabunPSK"/>
          <w:sz w:val="30"/>
          <w:szCs w:val="30"/>
        </w:rPr>
        <w:t xml:space="preserve">     3</w:t>
      </w:r>
      <w:r>
        <w:rPr>
          <w:rFonts w:ascii="TH SarabunPSK" w:hAnsi="TH SarabunPSK" w:cs="TH SarabunPSK" w:hint="cs"/>
          <w:sz w:val="30"/>
          <w:szCs w:val="30"/>
          <w:cs/>
        </w:rPr>
        <w:t xml:space="preserve">.3) </w:t>
      </w:r>
      <w:r w:rsidRPr="004C47F4">
        <w:rPr>
          <w:rFonts w:ascii="TH SarabunPSK" w:hAnsi="TH SarabunPSK" w:cs="TH SarabunPSK" w:hint="cs"/>
          <w:sz w:val="30"/>
          <w:szCs w:val="30"/>
          <w:cs/>
        </w:rPr>
        <w:t xml:space="preserve">สาธารณสุขอำเภอ/จนท.ที่เกี่ยวข้อง  </w:t>
      </w:r>
      <w:r>
        <w:rPr>
          <w:rFonts w:ascii="TH SarabunPSK" w:hAnsi="TH SarabunPSK" w:cs="TH SarabunPSK"/>
          <w:sz w:val="30"/>
          <w:szCs w:val="30"/>
          <w:cs/>
        </w:rPr>
        <w:tab/>
      </w:r>
      <w:r>
        <w:rPr>
          <w:rFonts w:ascii="TH SarabunPSK" w:hAnsi="TH SarabunPSK" w:cs="TH SarabunPSK"/>
          <w:sz w:val="30"/>
          <w:szCs w:val="30"/>
          <w:cs/>
        </w:rPr>
        <w:tab/>
      </w:r>
      <w:r>
        <w:rPr>
          <w:rFonts w:ascii="TH SarabunPSK" w:hAnsi="TH SarabunPSK" w:cs="TH SarabunPSK"/>
          <w:sz w:val="30"/>
          <w:szCs w:val="30"/>
          <w:cs/>
        </w:rPr>
        <w:tab/>
      </w:r>
      <w:r>
        <w:rPr>
          <w:rFonts w:ascii="TH SarabunPSK" w:hAnsi="TH SarabunPSK" w:cs="TH SarabunPSK"/>
          <w:sz w:val="30"/>
          <w:szCs w:val="30"/>
          <w:cs/>
        </w:rPr>
        <w:tab/>
      </w:r>
      <w:r>
        <w:rPr>
          <w:rFonts w:ascii="TH SarabunPSK" w:hAnsi="TH SarabunPSK" w:cs="TH SarabunPSK"/>
          <w:sz w:val="30"/>
          <w:szCs w:val="30"/>
          <w:cs/>
        </w:rPr>
        <w:tab/>
      </w:r>
      <w:r>
        <w:rPr>
          <w:rFonts w:ascii="TH SarabunPSK" w:hAnsi="TH SarabunPSK" w:cs="TH SarabunPSK" w:hint="cs"/>
          <w:sz w:val="30"/>
          <w:szCs w:val="30"/>
          <w:cs/>
        </w:rPr>
        <w:t xml:space="preserve">          </w:t>
      </w:r>
      <w:r w:rsidRPr="004C47F4">
        <w:rPr>
          <w:rFonts w:ascii="TH SarabunPSK" w:hAnsi="TH SarabunPSK" w:cs="TH SarabunPSK" w:hint="cs"/>
          <w:sz w:val="30"/>
          <w:szCs w:val="30"/>
          <w:cs/>
        </w:rPr>
        <w:t>จำนวน 2คน</w:t>
      </w:r>
    </w:p>
    <w:p w14:paraId="1DD2EB2B" w14:textId="480284C2" w:rsidR="001F26D1" w:rsidRDefault="001F26D1" w:rsidP="001F26D1">
      <w:pPr>
        <w:spacing w:after="0" w:line="240" w:lineRule="auto"/>
        <w:rPr>
          <w:rFonts w:ascii="TH SarabunPSK" w:hAnsi="TH SarabunPSK" w:cs="TH SarabunPSK"/>
          <w:sz w:val="30"/>
          <w:szCs w:val="30"/>
        </w:rPr>
      </w:pPr>
      <w:r w:rsidRPr="004C47F4">
        <w:rPr>
          <w:rFonts w:ascii="TH SarabunPSK" w:hAnsi="TH SarabunPSK" w:cs="TH SarabunPSK" w:hint="cs"/>
          <w:sz w:val="30"/>
          <w:szCs w:val="30"/>
          <w:cs/>
        </w:rPr>
        <w:t xml:space="preserve">  </w:t>
      </w:r>
      <w:r>
        <w:rPr>
          <w:rFonts w:ascii="TH SarabunPSK" w:hAnsi="TH SarabunPSK" w:cs="TH SarabunPSK" w:hint="cs"/>
          <w:sz w:val="30"/>
          <w:szCs w:val="30"/>
          <w:cs/>
        </w:rPr>
        <w:t xml:space="preserve">   </w:t>
      </w:r>
      <w:r w:rsidRPr="004C47F4">
        <w:rPr>
          <w:rFonts w:ascii="TH SarabunPSK" w:hAnsi="TH SarabunPSK" w:cs="TH SarabunPSK" w:hint="cs"/>
          <w:sz w:val="30"/>
          <w:szCs w:val="30"/>
          <w:cs/>
        </w:rPr>
        <w:t>3.</w:t>
      </w:r>
      <w:r>
        <w:rPr>
          <w:rFonts w:ascii="TH SarabunPSK" w:hAnsi="TH SarabunPSK" w:cs="TH SarabunPSK" w:hint="cs"/>
          <w:sz w:val="30"/>
          <w:szCs w:val="30"/>
          <w:cs/>
        </w:rPr>
        <w:t>4</w:t>
      </w:r>
      <w:r w:rsidRPr="004C47F4">
        <w:rPr>
          <w:rFonts w:ascii="TH SarabunPSK" w:hAnsi="TH SarabunPSK" w:cs="TH SarabunPSK" w:hint="cs"/>
          <w:sz w:val="30"/>
          <w:szCs w:val="30"/>
          <w:cs/>
        </w:rPr>
        <w:t>) ท้องถิ่นอำเภอ</w:t>
      </w:r>
      <w:r>
        <w:rPr>
          <w:rFonts w:ascii="TH SarabunPSK" w:hAnsi="TH SarabunPSK" w:cs="TH SarabunPSK" w:hint="cs"/>
          <w:sz w:val="30"/>
          <w:szCs w:val="30"/>
          <w:cs/>
        </w:rPr>
        <w:t xml:space="preserve">   </w:t>
      </w:r>
      <w:r>
        <w:rPr>
          <w:rFonts w:ascii="TH SarabunPSK" w:hAnsi="TH SarabunPSK" w:cs="TH SarabunPSK"/>
          <w:sz w:val="30"/>
          <w:szCs w:val="30"/>
          <w:cs/>
        </w:rPr>
        <w:tab/>
      </w:r>
      <w:r>
        <w:rPr>
          <w:rFonts w:ascii="TH SarabunPSK" w:hAnsi="TH SarabunPSK" w:cs="TH SarabunPSK"/>
          <w:sz w:val="30"/>
          <w:szCs w:val="30"/>
          <w:cs/>
        </w:rPr>
        <w:tab/>
      </w:r>
      <w:r>
        <w:rPr>
          <w:rFonts w:ascii="TH SarabunPSK" w:hAnsi="TH SarabunPSK" w:cs="TH SarabunPSK"/>
          <w:sz w:val="30"/>
          <w:szCs w:val="30"/>
          <w:cs/>
        </w:rPr>
        <w:tab/>
      </w:r>
      <w:r>
        <w:rPr>
          <w:rFonts w:ascii="TH SarabunPSK" w:hAnsi="TH SarabunPSK" w:cs="TH SarabunPSK"/>
          <w:sz w:val="30"/>
          <w:szCs w:val="30"/>
          <w:cs/>
        </w:rPr>
        <w:tab/>
      </w:r>
      <w:r>
        <w:rPr>
          <w:rFonts w:ascii="TH SarabunPSK" w:hAnsi="TH SarabunPSK" w:cs="TH SarabunPSK"/>
          <w:sz w:val="30"/>
          <w:szCs w:val="30"/>
          <w:cs/>
        </w:rPr>
        <w:tab/>
      </w:r>
      <w:r>
        <w:rPr>
          <w:rFonts w:ascii="TH SarabunPSK" w:hAnsi="TH SarabunPSK" w:cs="TH SarabunPSK"/>
          <w:sz w:val="30"/>
          <w:szCs w:val="30"/>
          <w:cs/>
        </w:rPr>
        <w:tab/>
      </w:r>
      <w:r>
        <w:rPr>
          <w:rFonts w:ascii="TH SarabunPSK" w:hAnsi="TH SarabunPSK" w:cs="TH SarabunPSK"/>
          <w:sz w:val="30"/>
          <w:szCs w:val="30"/>
          <w:cs/>
        </w:rPr>
        <w:tab/>
      </w:r>
      <w:r>
        <w:rPr>
          <w:rFonts w:ascii="TH SarabunPSK" w:hAnsi="TH SarabunPSK" w:cs="TH SarabunPSK" w:hint="cs"/>
          <w:sz w:val="30"/>
          <w:szCs w:val="30"/>
          <w:cs/>
        </w:rPr>
        <w:t xml:space="preserve">          จำนวน 1 คน</w:t>
      </w:r>
    </w:p>
    <w:p w14:paraId="3F94934F" w14:textId="12DF221F" w:rsidR="001F26D1" w:rsidRDefault="001F26D1" w:rsidP="001F26D1">
      <w:pPr>
        <w:spacing w:after="0" w:line="240" w:lineRule="auto"/>
        <w:rPr>
          <w:rFonts w:ascii="TH SarabunPSK" w:hAnsi="TH SarabunPSK" w:cs="TH SarabunPSK"/>
          <w:sz w:val="30"/>
          <w:szCs w:val="30"/>
        </w:rPr>
      </w:pPr>
      <w:r>
        <w:rPr>
          <w:rFonts w:ascii="TH SarabunPSK" w:hAnsi="TH SarabunPSK" w:cs="TH SarabunPSK" w:hint="cs"/>
          <w:sz w:val="30"/>
          <w:szCs w:val="30"/>
          <w:cs/>
        </w:rPr>
        <w:t xml:space="preserve">     3.5) คณะทำงานเขต/จังหวัด</w:t>
      </w:r>
      <w:r>
        <w:rPr>
          <w:rFonts w:ascii="TH SarabunPSK" w:hAnsi="TH SarabunPSK" w:cs="TH SarabunPSK"/>
          <w:sz w:val="30"/>
          <w:szCs w:val="30"/>
          <w:cs/>
        </w:rPr>
        <w:tab/>
      </w:r>
      <w:r>
        <w:rPr>
          <w:rFonts w:ascii="TH SarabunPSK" w:hAnsi="TH SarabunPSK" w:cs="TH SarabunPSK"/>
          <w:sz w:val="30"/>
          <w:szCs w:val="30"/>
          <w:cs/>
        </w:rPr>
        <w:tab/>
      </w:r>
      <w:r>
        <w:rPr>
          <w:rFonts w:ascii="TH SarabunPSK" w:hAnsi="TH SarabunPSK" w:cs="TH SarabunPSK"/>
          <w:sz w:val="30"/>
          <w:szCs w:val="30"/>
          <w:cs/>
        </w:rPr>
        <w:tab/>
      </w:r>
      <w:r>
        <w:rPr>
          <w:rFonts w:ascii="TH SarabunPSK" w:hAnsi="TH SarabunPSK" w:cs="TH SarabunPSK"/>
          <w:sz w:val="30"/>
          <w:szCs w:val="30"/>
          <w:cs/>
        </w:rPr>
        <w:tab/>
      </w:r>
      <w:r>
        <w:rPr>
          <w:rFonts w:ascii="TH SarabunPSK" w:hAnsi="TH SarabunPSK" w:cs="TH SarabunPSK"/>
          <w:sz w:val="30"/>
          <w:szCs w:val="30"/>
          <w:cs/>
        </w:rPr>
        <w:tab/>
      </w:r>
      <w:r>
        <w:rPr>
          <w:rFonts w:ascii="TH SarabunPSK" w:hAnsi="TH SarabunPSK" w:cs="TH SarabunPSK"/>
          <w:sz w:val="30"/>
          <w:szCs w:val="30"/>
          <w:cs/>
        </w:rPr>
        <w:tab/>
      </w:r>
      <w:r>
        <w:rPr>
          <w:rFonts w:ascii="TH SarabunPSK" w:hAnsi="TH SarabunPSK" w:cs="TH SarabunPSK" w:hint="cs"/>
          <w:sz w:val="30"/>
          <w:szCs w:val="30"/>
          <w:cs/>
        </w:rPr>
        <w:t xml:space="preserve">          จำนวน 7 คน</w:t>
      </w:r>
    </w:p>
    <w:p w14:paraId="6E84B32E" w14:textId="619B2844" w:rsidR="001F26D1" w:rsidRDefault="001F26D1" w:rsidP="001F26D1">
      <w:pPr>
        <w:spacing w:after="0" w:line="240" w:lineRule="auto"/>
        <w:rPr>
          <w:rFonts w:ascii="TH SarabunPSK" w:hAnsi="TH SarabunPSK" w:cs="TH SarabunPSK"/>
          <w:sz w:val="30"/>
          <w:szCs w:val="30"/>
        </w:rPr>
      </w:pPr>
      <w:r>
        <w:rPr>
          <w:rFonts w:ascii="TH SarabunPSK" w:hAnsi="TH SarabunPSK" w:cs="TH SarabunPSK" w:hint="cs"/>
          <w:sz w:val="30"/>
          <w:szCs w:val="30"/>
          <w:cs/>
        </w:rPr>
        <w:t xml:space="preserve">     3.6) คณะทำงานจากสถาบันนโยบายสาธารณะมหาวิทยาลัยสงขลานครินทร์               จำนวน 3 คน</w:t>
      </w:r>
    </w:p>
    <w:p w14:paraId="4FD6E506" w14:textId="73CD2944" w:rsidR="00F566EF" w:rsidRDefault="001F26D1" w:rsidP="00F566EF">
      <w:pPr>
        <w:spacing w:after="0" w:line="240" w:lineRule="auto"/>
        <w:rPr>
          <w:rFonts w:ascii="TH SarabunPSK" w:hAnsi="TH SarabunPSK" w:cs="TH SarabunPSK"/>
          <w:b/>
          <w:bCs/>
          <w:sz w:val="32"/>
          <w:szCs w:val="32"/>
        </w:rPr>
      </w:pPr>
      <w:r>
        <w:rPr>
          <w:rFonts w:ascii="TH SarabunPSK" w:hAnsi="TH SarabunPSK" w:cs="TH SarabunPSK" w:hint="cs"/>
          <w:b/>
          <w:bCs/>
          <w:sz w:val="32"/>
          <w:szCs w:val="32"/>
          <w:cs/>
        </w:rPr>
        <w:t xml:space="preserve">4) </w:t>
      </w:r>
      <w:r w:rsidR="00CB2C36" w:rsidRPr="00CB2C36">
        <w:rPr>
          <w:rFonts w:ascii="TH SarabunPSK" w:hAnsi="TH SarabunPSK" w:cs="TH SarabunPSK" w:hint="cs"/>
          <w:b/>
          <w:bCs/>
          <w:sz w:val="32"/>
          <w:szCs w:val="32"/>
          <w:cs/>
        </w:rPr>
        <w:t>รายละเอียด</w:t>
      </w:r>
      <w:r w:rsidR="00F566EF" w:rsidRPr="00CB2C36">
        <w:rPr>
          <w:rFonts w:ascii="TH SarabunPSK" w:hAnsi="TH SarabunPSK" w:cs="TH SarabunPSK"/>
          <w:b/>
          <w:bCs/>
          <w:sz w:val="32"/>
          <w:szCs w:val="32"/>
          <w:cs/>
        </w:rPr>
        <w:t>กำหนดการ</w:t>
      </w:r>
    </w:p>
    <w:p w14:paraId="063B5362" w14:textId="77777777" w:rsidR="001F26D1" w:rsidRDefault="001F26D1" w:rsidP="00F566EF">
      <w:pPr>
        <w:spacing w:after="0" w:line="240" w:lineRule="auto"/>
        <w:rPr>
          <w:rFonts w:ascii="TH SarabunPSK" w:hAnsi="TH SarabunPSK" w:cs="TH SarabunPSK"/>
          <w:b/>
          <w:bCs/>
          <w:sz w:val="32"/>
          <w:szCs w:val="32"/>
        </w:rPr>
      </w:pP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4"/>
        <w:gridCol w:w="8357"/>
      </w:tblGrid>
      <w:tr w:rsidR="001F26D1" w:rsidRPr="00E33248" w14:paraId="0C6BDA5C" w14:textId="77777777" w:rsidTr="001F26D1">
        <w:trPr>
          <w:trHeight w:val="162"/>
          <w:tblHeader/>
          <w:jc w:val="center"/>
        </w:trPr>
        <w:tc>
          <w:tcPr>
            <w:tcW w:w="1844"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4A7D3FD4" w14:textId="77777777" w:rsidR="001F26D1" w:rsidRPr="00E33248" w:rsidRDefault="001F26D1" w:rsidP="00417288">
            <w:pPr>
              <w:spacing w:after="0" w:line="240" w:lineRule="auto"/>
              <w:jc w:val="center"/>
              <w:rPr>
                <w:rFonts w:ascii="TH SarabunPSK" w:eastAsia="Times New Roman" w:hAnsi="TH SarabunPSK" w:cs="TH SarabunPSK"/>
                <w:b/>
                <w:bCs/>
                <w:sz w:val="30"/>
                <w:szCs w:val="30"/>
              </w:rPr>
            </w:pPr>
            <w:r w:rsidRPr="00E33248">
              <w:rPr>
                <w:rFonts w:ascii="TH SarabunPSK" w:eastAsia="Times New Roman" w:hAnsi="TH SarabunPSK" w:cs="TH SarabunPSK"/>
                <w:b/>
                <w:bCs/>
                <w:sz w:val="30"/>
                <w:szCs w:val="30"/>
                <w:cs/>
              </w:rPr>
              <w:t>เวลา</w:t>
            </w:r>
          </w:p>
        </w:tc>
        <w:tc>
          <w:tcPr>
            <w:tcW w:w="8357"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420672B8" w14:textId="77777777" w:rsidR="001F26D1" w:rsidRPr="00E33248" w:rsidRDefault="001F26D1" w:rsidP="00417288">
            <w:pPr>
              <w:spacing w:after="0" w:line="240" w:lineRule="auto"/>
              <w:jc w:val="center"/>
              <w:rPr>
                <w:rFonts w:ascii="TH SarabunPSK" w:eastAsia="Times New Roman" w:hAnsi="TH SarabunPSK" w:cs="TH SarabunPSK"/>
                <w:b/>
                <w:bCs/>
                <w:sz w:val="30"/>
                <w:szCs w:val="30"/>
                <w:cs/>
              </w:rPr>
            </w:pPr>
            <w:r w:rsidRPr="00E33248">
              <w:rPr>
                <w:rFonts w:ascii="TH SarabunPSK" w:eastAsia="Times New Roman" w:hAnsi="TH SarabunPSK" w:cs="TH SarabunPSK"/>
                <w:b/>
                <w:bCs/>
                <w:sz w:val="30"/>
                <w:szCs w:val="30"/>
                <w:cs/>
              </w:rPr>
              <w:t>รายละเอียด</w:t>
            </w:r>
          </w:p>
        </w:tc>
      </w:tr>
      <w:tr w:rsidR="001F26D1" w:rsidRPr="00E33248" w14:paraId="1BD97EF5" w14:textId="77777777" w:rsidTr="001F26D1">
        <w:trPr>
          <w:trHeight w:val="323"/>
          <w:jc w:val="center"/>
        </w:trPr>
        <w:tc>
          <w:tcPr>
            <w:tcW w:w="1844" w:type="dxa"/>
            <w:tcBorders>
              <w:top w:val="single" w:sz="4" w:space="0" w:color="auto"/>
              <w:left w:val="single" w:sz="4" w:space="0" w:color="auto"/>
              <w:bottom w:val="single" w:sz="4" w:space="0" w:color="auto"/>
              <w:right w:val="single" w:sz="4" w:space="0" w:color="auto"/>
            </w:tcBorders>
            <w:hideMark/>
          </w:tcPr>
          <w:p w14:paraId="20A4A2E9" w14:textId="77777777" w:rsidR="001F26D1" w:rsidRPr="00E33248" w:rsidRDefault="001F26D1" w:rsidP="00417288">
            <w:pPr>
              <w:spacing w:after="0" w:line="240" w:lineRule="auto"/>
              <w:jc w:val="center"/>
              <w:rPr>
                <w:rFonts w:ascii="TH SarabunPSK" w:eastAsia="Times New Roman" w:hAnsi="TH SarabunPSK" w:cs="TH SarabunPSK"/>
                <w:sz w:val="30"/>
                <w:szCs w:val="30"/>
              </w:rPr>
            </w:pPr>
            <w:r w:rsidRPr="00E33248">
              <w:rPr>
                <w:rFonts w:ascii="TH SarabunPSK" w:eastAsia="Times New Roman" w:hAnsi="TH SarabunPSK" w:cs="TH SarabunPSK"/>
                <w:sz w:val="30"/>
                <w:szCs w:val="30"/>
              </w:rPr>
              <w:t>0</w:t>
            </w:r>
            <w:r w:rsidRPr="00E33248">
              <w:rPr>
                <w:rFonts w:ascii="TH SarabunPSK" w:eastAsia="Times New Roman" w:hAnsi="TH SarabunPSK" w:cs="TH SarabunPSK" w:hint="cs"/>
                <w:sz w:val="30"/>
                <w:szCs w:val="30"/>
                <w:cs/>
              </w:rPr>
              <w:t>8</w:t>
            </w:r>
            <w:r w:rsidRPr="00E33248">
              <w:rPr>
                <w:rFonts w:ascii="TH SarabunPSK" w:eastAsia="Times New Roman" w:hAnsi="TH SarabunPSK" w:cs="TH SarabunPSK"/>
                <w:sz w:val="30"/>
                <w:szCs w:val="30"/>
              </w:rPr>
              <w:t>.</w:t>
            </w:r>
            <w:r w:rsidRPr="00E33248">
              <w:rPr>
                <w:rFonts w:ascii="TH SarabunPSK" w:eastAsia="Times New Roman" w:hAnsi="TH SarabunPSK" w:cs="TH SarabunPSK" w:hint="cs"/>
                <w:sz w:val="30"/>
                <w:szCs w:val="30"/>
                <w:cs/>
              </w:rPr>
              <w:t>3</w:t>
            </w:r>
            <w:r w:rsidRPr="00E33248">
              <w:rPr>
                <w:rFonts w:ascii="TH SarabunPSK" w:eastAsia="Times New Roman" w:hAnsi="TH SarabunPSK" w:cs="TH SarabunPSK"/>
                <w:sz w:val="30"/>
                <w:szCs w:val="30"/>
              </w:rPr>
              <w:t>0 - 09.</w:t>
            </w:r>
            <w:r w:rsidRPr="00E33248">
              <w:rPr>
                <w:rFonts w:ascii="TH SarabunPSK" w:eastAsia="Times New Roman" w:hAnsi="TH SarabunPSK" w:cs="TH SarabunPSK" w:hint="cs"/>
                <w:sz w:val="30"/>
                <w:szCs w:val="30"/>
                <w:cs/>
              </w:rPr>
              <w:t>0</w:t>
            </w:r>
            <w:r w:rsidRPr="00E33248">
              <w:rPr>
                <w:rFonts w:ascii="TH SarabunPSK" w:eastAsia="Times New Roman" w:hAnsi="TH SarabunPSK" w:cs="TH SarabunPSK"/>
                <w:sz w:val="30"/>
                <w:szCs w:val="30"/>
              </w:rPr>
              <w:t xml:space="preserve">0 </w:t>
            </w:r>
            <w:r w:rsidRPr="00E33248">
              <w:rPr>
                <w:rFonts w:ascii="TH SarabunPSK" w:eastAsia="Times New Roman" w:hAnsi="TH SarabunPSK" w:cs="TH SarabunPSK" w:hint="cs"/>
                <w:sz w:val="30"/>
                <w:szCs w:val="30"/>
                <w:cs/>
              </w:rPr>
              <w:t>น.</w:t>
            </w:r>
          </w:p>
        </w:tc>
        <w:tc>
          <w:tcPr>
            <w:tcW w:w="8357" w:type="dxa"/>
            <w:tcBorders>
              <w:top w:val="single" w:sz="4" w:space="0" w:color="auto"/>
              <w:left w:val="single" w:sz="4" w:space="0" w:color="auto"/>
              <w:bottom w:val="single" w:sz="4" w:space="0" w:color="auto"/>
              <w:right w:val="single" w:sz="4" w:space="0" w:color="auto"/>
            </w:tcBorders>
            <w:hideMark/>
          </w:tcPr>
          <w:p w14:paraId="670A93EB" w14:textId="77777777" w:rsidR="001F26D1" w:rsidRPr="00E33248" w:rsidRDefault="001F26D1" w:rsidP="00417288">
            <w:pPr>
              <w:spacing w:after="0" w:line="240" w:lineRule="auto"/>
              <w:rPr>
                <w:rFonts w:ascii="TH SarabunPSK" w:eastAsia="Times New Roman" w:hAnsi="TH SarabunPSK" w:cs="TH SarabunPSK"/>
                <w:sz w:val="30"/>
                <w:szCs w:val="30"/>
              </w:rPr>
            </w:pPr>
            <w:r w:rsidRPr="00E33248">
              <w:rPr>
                <w:rFonts w:ascii="TH SarabunPSK" w:eastAsia="Times New Roman" w:hAnsi="TH SarabunPSK" w:cs="TH SarabunPSK"/>
                <w:sz w:val="30"/>
                <w:szCs w:val="30"/>
                <w:cs/>
              </w:rPr>
              <w:t>ลงทะเบียนผู้เข้าร่วมประชุม</w:t>
            </w:r>
          </w:p>
        </w:tc>
      </w:tr>
      <w:tr w:rsidR="001F26D1" w:rsidRPr="00E33248" w14:paraId="6288FAFF" w14:textId="77777777" w:rsidTr="001F26D1">
        <w:trPr>
          <w:trHeight w:val="527"/>
          <w:jc w:val="center"/>
        </w:trPr>
        <w:tc>
          <w:tcPr>
            <w:tcW w:w="1844" w:type="dxa"/>
            <w:tcBorders>
              <w:top w:val="single" w:sz="4" w:space="0" w:color="auto"/>
              <w:left w:val="single" w:sz="4" w:space="0" w:color="auto"/>
              <w:bottom w:val="single" w:sz="4" w:space="0" w:color="auto"/>
              <w:right w:val="single" w:sz="4" w:space="0" w:color="auto"/>
            </w:tcBorders>
            <w:hideMark/>
          </w:tcPr>
          <w:p w14:paraId="01E835A7" w14:textId="77777777" w:rsidR="001F26D1" w:rsidRPr="00E33248" w:rsidRDefault="001F26D1" w:rsidP="00417288">
            <w:pPr>
              <w:spacing w:after="0" w:line="240" w:lineRule="auto"/>
              <w:jc w:val="center"/>
              <w:rPr>
                <w:rFonts w:ascii="TH SarabunPSK" w:eastAsia="Times New Roman" w:hAnsi="TH SarabunPSK" w:cs="TH SarabunPSK"/>
                <w:sz w:val="30"/>
                <w:szCs w:val="30"/>
                <w:cs/>
              </w:rPr>
            </w:pPr>
            <w:r w:rsidRPr="00E33248">
              <w:rPr>
                <w:rFonts w:ascii="TH SarabunPSK" w:eastAsia="Times New Roman" w:hAnsi="TH SarabunPSK" w:cs="TH SarabunPSK"/>
                <w:sz w:val="30"/>
                <w:szCs w:val="30"/>
              </w:rPr>
              <w:lastRenderedPageBreak/>
              <w:t>09.</w:t>
            </w:r>
            <w:r w:rsidRPr="00E33248">
              <w:rPr>
                <w:rFonts w:ascii="TH SarabunPSK" w:eastAsia="Times New Roman" w:hAnsi="TH SarabunPSK" w:cs="TH SarabunPSK" w:hint="cs"/>
                <w:sz w:val="30"/>
                <w:szCs w:val="30"/>
                <w:cs/>
              </w:rPr>
              <w:t>0</w:t>
            </w:r>
            <w:r w:rsidRPr="00E33248">
              <w:rPr>
                <w:rFonts w:ascii="TH SarabunPSK" w:eastAsia="Times New Roman" w:hAnsi="TH SarabunPSK" w:cs="TH SarabunPSK"/>
                <w:sz w:val="30"/>
                <w:szCs w:val="30"/>
              </w:rPr>
              <w:t xml:space="preserve">0 - </w:t>
            </w:r>
            <w:r w:rsidRPr="00E33248">
              <w:rPr>
                <w:rFonts w:ascii="TH SarabunPSK" w:eastAsia="Times New Roman" w:hAnsi="TH SarabunPSK" w:cs="TH SarabunPSK" w:hint="cs"/>
                <w:sz w:val="30"/>
                <w:szCs w:val="30"/>
                <w:cs/>
              </w:rPr>
              <w:t>09</w:t>
            </w:r>
            <w:r w:rsidRPr="00E33248">
              <w:rPr>
                <w:rFonts w:ascii="TH SarabunPSK" w:eastAsia="Times New Roman" w:hAnsi="TH SarabunPSK" w:cs="TH SarabunPSK"/>
                <w:sz w:val="30"/>
                <w:szCs w:val="30"/>
              </w:rPr>
              <w:t>.</w:t>
            </w:r>
            <w:r w:rsidRPr="00E33248">
              <w:rPr>
                <w:rFonts w:ascii="TH SarabunPSK" w:eastAsia="Times New Roman" w:hAnsi="TH SarabunPSK" w:cs="TH SarabunPSK" w:hint="cs"/>
                <w:sz w:val="30"/>
                <w:szCs w:val="30"/>
                <w:cs/>
              </w:rPr>
              <w:t>3</w:t>
            </w:r>
            <w:r w:rsidRPr="00E33248">
              <w:rPr>
                <w:rFonts w:ascii="TH SarabunPSK" w:eastAsia="Times New Roman" w:hAnsi="TH SarabunPSK" w:cs="TH SarabunPSK"/>
                <w:sz w:val="30"/>
                <w:szCs w:val="30"/>
              </w:rPr>
              <w:t xml:space="preserve">0 </w:t>
            </w:r>
            <w:r w:rsidRPr="00E33248">
              <w:rPr>
                <w:rFonts w:ascii="TH SarabunPSK" w:eastAsia="Times New Roman" w:hAnsi="TH SarabunPSK" w:cs="TH SarabunPSK" w:hint="cs"/>
                <w:sz w:val="30"/>
                <w:szCs w:val="30"/>
                <w:cs/>
              </w:rPr>
              <w:t>น.</w:t>
            </w:r>
          </w:p>
        </w:tc>
        <w:tc>
          <w:tcPr>
            <w:tcW w:w="8357" w:type="dxa"/>
            <w:tcBorders>
              <w:top w:val="single" w:sz="4" w:space="0" w:color="auto"/>
              <w:left w:val="single" w:sz="4" w:space="0" w:color="auto"/>
              <w:bottom w:val="single" w:sz="4" w:space="0" w:color="auto"/>
              <w:right w:val="single" w:sz="4" w:space="0" w:color="auto"/>
            </w:tcBorders>
            <w:hideMark/>
          </w:tcPr>
          <w:p w14:paraId="445F076F" w14:textId="77777777" w:rsidR="001F26D1" w:rsidRPr="00E33248" w:rsidRDefault="001F26D1" w:rsidP="00417288">
            <w:pPr>
              <w:spacing w:after="0" w:line="240" w:lineRule="auto"/>
              <w:rPr>
                <w:rFonts w:ascii="TH SarabunPSK" w:eastAsia="Times New Roman" w:hAnsi="TH SarabunPSK" w:cs="TH SarabunPSK"/>
                <w:sz w:val="30"/>
                <w:szCs w:val="30"/>
              </w:rPr>
            </w:pPr>
            <w:r w:rsidRPr="00E33248">
              <w:rPr>
                <w:rFonts w:ascii="TH SarabunPSK" w:eastAsia="Times New Roman" w:hAnsi="TH SarabunPSK" w:cs="TH SarabunPSK"/>
                <w:sz w:val="30"/>
                <w:szCs w:val="30"/>
                <w:cs/>
              </w:rPr>
              <w:t>กล่าวต้อนรับ ชี้แจงวัตถุประสงค์การประชุม และนำเสนอโครงการยกระดับการขับเคลื่อนนโยบายสาธารณะและพัฒนาพื้นที่สุขภาวะส่งเสริมกิจกรรมทางกาย</w:t>
            </w:r>
          </w:p>
          <w:p w14:paraId="0CACF6E9" w14:textId="7B9A03E9" w:rsidR="001F26D1" w:rsidRPr="0073493F" w:rsidRDefault="001F26D1" w:rsidP="00417288">
            <w:pPr>
              <w:spacing w:after="0" w:line="240" w:lineRule="auto"/>
              <w:rPr>
                <w:rFonts w:ascii="TH SarabunPSK" w:eastAsia="Times New Roman" w:hAnsi="TH SarabunPSK" w:cs="TH SarabunPSK"/>
                <w:b/>
                <w:bCs/>
                <w:sz w:val="30"/>
                <w:szCs w:val="30"/>
              </w:rPr>
            </w:pPr>
            <w:r w:rsidRPr="0073493F">
              <w:rPr>
                <w:rFonts w:ascii="TH SarabunPSK" w:eastAsia="Times New Roman" w:hAnsi="TH SarabunPSK" w:cs="TH SarabunPSK"/>
                <w:b/>
                <w:bCs/>
                <w:sz w:val="30"/>
                <w:szCs w:val="30"/>
                <w:cs/>
              </w:rPr>
              <w:t xml:space="preserve">โดย  </w:t>
            </w:r>
            <w:r w:rsidRPr="0073493F">
              <w:rPr>
                <w:rFonts w:ascii="TH SarabunPSK" w:eastAsia="Times New Roman" w:hAnsi="TH SarabunPSK" w:cs="TH SarabunPSK" w:hint="cs"/>
                <w:b/>
                <w:bCs/>
                <w:sz w:val="30"/>
                <w:szCs w:val="30"/>
                <w:cs/>
              </w:rPr>
              <w:t>ผศ.</w:t>
            </w:r>
            <w:r w:rsidRPr="0073493F">
              <w:rPr>
                <w:rFonts w:ascii="TH SarabunPSK" w:eastAsia="Times New Roman" w:hAnsi="TH SarabunPSK" w:cs="TH SarabunPSK"/>
                <w:b/>
                <w:bCs/>
                <w:sz w:val="30"/>
                <w:szCs w:val="30"/>
                <w:cs/>
              </w:rPr>
              <w:t>ดร.พง</w:t>
            </w:r>
            <w:r>
              <w:rPr>
                <w:rFonts w:ascii="TH SarabunPSK" w:eastAsia="Times New Roman" w:hAnsi="TH SarabunPSK" w:cs="TH SarabunPSK" w:hint="cs"/>
                <w:b/>
                <w:bCs/>
                <w:sz w:val="30"/>
                <w:szCs w:val="30"/>
                <w:cs/>
              </w:rPr>
              <w:t>ศ์</w:t>
            </w:r>
            <w:r w:rsidRPr="0073493F">
              <w:rPr>
                <w:rFonts w:ascii="TH SarabunPSK" w:eastAsia="Times New Roman" w:hAnsi="TH SarabunPSK" w:cs="TH SarabunPSK"/>
                <w:b/>
                <w:bCs/>
                <w:sz w:val="30"/>
                <w:szCs w:val="30"/>
                <w:cs/>
              </w:rPr>
              <w:t xml:space="preserve">เทพ สุธีรวุฒิ </w:t>
            </w:r>
            <w:r w:rsidRPr="0073493F">
              <w:rPr>
                <w:rFonts w:ascii="TH SarabunPSK" w:eastAsia="Times New Roman" w:hAnsi="TH SarabunPSK" w:cs="TH SarabunPSK" w:hint="cs"/>
                <w:b/>
                <w:bCs/>
                <w:sz w:val="30"/>
                <w:szCs w:val="30"/>
                <w:cs/>
              </w:rPr>
              <w:t xml:space="preserve"> รองอธิการบดีฝ่ายบริหารและยุทธศาสตร์ มหาวิทยาลัยสงขลานครินทร์</w:t>
            </w:r>
          </w:p>
        </w:tc>
      </w:tr>
      <w:tr w:rsidR="001F26D1" w:rsidRPr="00E33248" w14:paraId="478DFE79" w14:textId="77777777" w:rsidTr="001F26D1">
        <w:trPr>
          <w:trHeight w:val="58"/>
          <w:jc w:val="center"/>
        </w:trPr>
        <w:tc>
          <w:tcPr>
            <w:tcW w:w="1844" w:type="dxa"/>
            <w:tcBorders>
              <w:top w:val="single" w:sz="4" w:space="0" w:color="auto"/>
              <w:left w:val="single" w:sz="4" w:space="0" w:color="auto"/>
              <w:bottom w:val="single" w:sz="4" w:space="0" w:color="auto"/>
              <w:right w:val="single" w:sz="4" w:space="0" w:color="auto"/>
            </w:tcBorders>
            <w:hideMark/>
          </w:tcPr>
          <w:p w14:paraId="3C11E4E0" w14:textId="77777777" w:rsidR="001F26D1" w:rsidRPr="00E33248" w:rsidRDefault="001F26D1" w:rsidP="00417288">
            <w:pPr>
              <w:spacing w:after="0" w:line="240" w:lineRule="auto"/>
              <w:jc w:val="center"/>
              <w:rPr>
                <w:rFonts w:ascii="TH SarabunPSK" w:eastAsia="Times New Roman" w:hAnsi="TH SarabunPSK" w:cs="TH SarabunPSK"/>
                <w:sz w:val="30"/>
                <w:szCs w:val="30"/>
                <w:cs/>
              </w:rPr>
            </w:pPr>
            <w:r w:rsidRPr="00E33248">
              <w:rPr>
                <w:rFonts w:ascii="TH SarabunPSK" w:eastAsia="Times New Roman" w:hAnsi="TH SarabunPSK" w:cs="TH SarabunPSK" w:hint="cs"/>
                <w:sz w:val="30"/>
                <w:szCs w:val="30"/>
                <w:cs/>
              </w:rPr>
              <w:t>09</w:t>
            </w:r>
            <w:r w:rsidRPr="00E33248">
              <w:rPr>
                <w:rFonts w:ascii="TH SarabunPSK" w:eastAsia="Times New Roman" w:hAnsi="TH SarabunPSK" w:cs="TH SarabunPSK"/>
                <w:sz w:val="30"/>
                <w:szCs w:val="30"/>
              </w:rPr>
              <w:t>.</w:t>
            </w:r>
            <w:r w:rsidRPr="00E33248">
              <w:rPr>
                <w:rFonts w:ascii="TH SarabunPSK" w:eastAsia="Times New Roman" w:hAnsi="TH SarabunPSK" w:cs="TH SarabunPSK" w:hint="cs"/>
                <w:sz w:val="30"/>
                <w:szCs w:val="30"/>
                <w:cs/>
              </w:rPr>
              <w:t>3</w:t>
            </w:r>
            <w:r w:rsidRPr="00E33248">
              <w:rPr>
                <w:rFonts w:ascii="TH SarabunPSK" w:eastAsia="Times New Roman" w:hAnsi="TH SarabunPSK" w:cs="TH SarabunPSK"/>
                <w:sz w:val="30"/>
                <w:szCs w:val="30"/>
              </w:rPr>
              <w:t>0 - 10.</w:t>
            </w:r>
            <w:r w:rsidRPr="00E33248">
              <w:rPr>
                <w:rFonts w:ascii="TH SarabunPSK" w:eastAsia="Times New Roman" w:hAnsi="TH SarabunPSK" w:cs="TH SarabunPSK" w:hint="cs"/>
                <w:sz w:val="30"/>
                <w:szCs w:val="30"/>
                <w:cs/>
              </w:rPr>
              <w:t>0</w:t>
            </w:r>
            <w:r w:rsidRPr="00E33248">
              <w:rPr>
                <w:rFonts w:ascii="TH SarabunPSK" w:eastAsia="Times New Roman" w:hAnsi="TH SarabunPSK" w:cs="TH SarabunPSK"/>
                <w:sz w:val="30"/>
                <w:szCs w:val="30"/>
              </w:rPr>
              <w:t xml:space="preserve">0 </w:t>
            </w:r>
            <w:r w:rsidRPr="00E33248">
              <w:rPr>
                <w:rFonts w:ascii="TH SarabunPSK" w:eastAsia="Times New Roman" w:hAnsi="TH SarabunPSK" w:cs="TH SarabunPSK" w:hint="cs"/>
                <w:sz w:val="30"/>
                <w:szCs w:val="30"/>
                <w:cs/>
              </w:rPr>
              <w:t>น.</w:t>
            </w:r>
          </w:p>
        </w:tc>
        <w:tc>
          <w:tcPr>
            <w:tcW w:w="8357" w:type="dxa"/>
            <w:tcBorders>
              <w:top w:val="single" w:sz="4" w:space="0" w:color="auto"/>
              <w:left w:val="single" w:sz="4" w:space="0" w:color="auto"/>
              <w:bottom w:val="single" w:sz="4" w:space="0" w:color="auto"/>
              <w:right w:val="single" w:sz="4" w:space="0" w:color="auto"/>
            </w:tcBorders>
            <w:hideMark/>
          </w:tcPr>
          <w:p w14:paraId="57E6AD2A" w14:textId="1864A6DA" w:rsidR="001F26D1" w:rsidRPr="001F26D1" w:rsidRDefault="001F26D1" w:rsidP="00417288">
            <w:pPr>
              <w:spacing w:after="0" w:line="240" w:lineRule="auto"/>
              <w:jc w:val="thaiDistribute"/>
              <w:rPr>
                <w:rFonts w:ascii="TH SarabunPSK" w:eastAsia="Times New Roman" w:hAnsi="TH SarabunPSK" w:cs="TH SarabunPSK"/>
                <w:sz w:val="30"/>
                <w:szCs w:val="30"/>
                <w:cs/>
              </w:rPr>
            </w:pPr>
            <w:r w:rsidRPr="00E33248">
              <w:rPr>
                <w:rFonts w:ascii="TH SarabunPSK" w:eastAsia="Times New Roman" w:hAnsi="TH SarabunPSK" w:cs="TH SarabunPSK"/>
                <w:sz w:val="30"/>
                <w:szCs w:val="30"/>
                <w:cs/>
              </w:rPr>
              <w:t>กล่าววิสัยทัศน์ แผน</w:t>
            </w:r>
            <w:r w:rsidRPr="00E33248">
              <w:rPr>
                <w:rFonts w:ascii="TH SarabunPSK" w:eastAsia="Times New Roman" w:hAnsi="TH SarabunPSK" w:cs="TH SarabunPSK" w:hint="cs"/>
                <w:sz w:val="30"/>
                <w:szCs w:val="30"/>
                <w:cs/>
              </w:rPr>
              <w:t xml:space="preserve">และนโยบายการพัฒนาพื้นที่สาธารณะเพื่อการส่งเสริมกิจกรรมทางกายและการออกกำลังกาย </w:t>
            </w:r>
            <w:r w:rsidRPr="0073493F">
              <w:rPr>
                <w:rFonts w:ascii="TH SarabunPSK" w:eastAsia="Times New Roman" w:hAnsi="TH SarabunPSK" w:cs="TH SarabunPSK"/>
                <w:b/>
                <w:bCs/>
                <w:sz w:val="30"/>
                <w:szCs w:val="30"/>
                <w:cs/>
              </w:rPr>
              <w:t xml:space="preserve">โดย </w:t>
            </w:r>
            <w:r w:rsidRPr="0073493F">
              <w:rPr>
                <w:rFonts w:ascii="TH SarabunPSK" w:hAnsi="TH SarabunPSK" w:cs="TH SarabunPSK" w:hint="cs"/>
                <w:b/>
                <w:bCs/>
                <w:sz w:val="30"/>
                <w:szCs w:val="30"/>
                <w:cs/>
              </w:rPr>
              <w:t>นาย</w:t>
            </w:r>
            <w:r>
              <w:rPr>
                <w:rFonts w:ascii="TH SarabunPSK" w:hAnsi="TH SarabunPSK" w:cs="TH SarabunPSK" w:hint="cs"/>
                <w:b/>
                <w:bCs/>
                <w:sz w:val="30"/>
                <w:szCs w:val="30"/>
                <w:cs/>
              </w:rPr>
              <w:t>ประหยัด คุณมี</w:t>
            </w:r>
            <w:r w:rsidRPr="0073493F">
              <w:rPr>
                <w:rFonts w:ascii="TH SarabunPSK" w:hAnsi="TH SarabunPSK" w:cs="TH SarabunPSK" w:hint="cs"/>
                <w:b/>
                <w:bCs/>
                <w:sz w:val="30"/>
                <w:szCs w:val="30"/>
                <w:cs/>
              </w:rPr>
              <w:t xml:space="preserve"> นายอำเภอ </w:t>
            </w:r>
            <w:r>
              <w:rPr>
                <w:rFonts w:ascii="TH SarabunPSK" w:hAnsi="TH SarabunPSK" w:cs="TH SarabunPSK" w:hint="cs"/>
                <w:b/>
                <w:bCs/>
                <w:sz w:val="30"/>
                <w:szCs w:val="30"/>
                <w:cs/>
              </w:rPr>
              <w:t xml:space="preserve">หัวตะพาน </w:t>
            </w:r>
          </w:p>
        </w:tc>
      </w:tr>
      <w:tr w:rsidR="001F26D1" w:rsidRPr="00E33248" w14:paraId="754104F3" w14:textId="77777777" w:rsidTr="001F26D1">
        <w:trPr>
          <w:trHeight w:val="158"/>
          <w:jc w:val="center"/>
        </w:trPr>
        <w:tc>
          <w:tcPr>
            <w:tcW w:w="1844" w:type="dxa"/>
            <w:tcBorders>
              <w:top w:val="single" w:sz="4" w:space="0" w:color="auto"/>
              <w:left w:val="single" w:sz="4" w:space="0" w:color="auto"/>
              <w:bottom w:val="single" w:sz="4" w:space="0" w:color="auto"/>
              <w:right w:val="single" w:sz="4" w:space="0" w:color="auto"/>
            </w:tcBorders>
            <w:hideMark/>
          </w:tcPr>
          <w:p w14:paraId="2D68361C" w14:textId="77777777" w:rsidR="001F26D1" w:rsidRPr="00E33248" w:rsidRDefault="001F26D1" w:rsidP="00417288">
            <w:pPr>
              <w:spacing w:after="0" w:line="240" w:lineRule="auto"/>
              <w:jc w:val="center"/>
              <w:rPr>
                <w:rFonts w:ascii="TH SarabunPSK" w:eastAsia="Times New Roman" w:hAnsi="TH SarabunPSK" w:cs="TH SarabunPSK"/>
                <w:sz w:val="30"/>
                <w:szCs w:val="30"/>
                <w:cs/>
              </w:rPr>
            </w:pPr>
            <w:r w:rsidRPr="00E33248">
              <w:rPr>
                <w:rFonts w:ascii="TH SarabunPSK" w:eastAsia="Times New Roman" w:hAnsi="TH SarabunPSK" w:cs="TH SarabunPSK"/>
                <w:sz w:val="30"/>
                <w:szCs w:val="30"/>
              </w:rPr>
              <w:t>10.</w:t>
            </w:r>
            <w:r w:rsidRPr="00E33248">
              <w:rPr>
                <w:rFonts w:ascii="TH SarabunPSK" w:eastAsia="Times New Roman" w:hAnsi="TH SarabunPSK" w:cs="TH SarabunPSK" w:hint="cs"/>
                <w:sz w:val="30"/>
                <w:szCs w:val="30"/>
                <w:cs/>
              </w:rPr>
              <w:t>0</w:t>
            </w:r>
            <w:r w:rsidRPr="00E33248">
              <w:rPr>
                <w:rFonts w:ascii="TH SarabunPSK" w:eastAsia="Times New Roman" w:hAnsi="TH SarabunPSK" w:cs="TH SarabunPSK"/>
                <w:sz w:val="30"/>
                <w:szCs w:val="30"/>
              </w:rPr>
              <w:t>0 - 1</w:t>
            </w:r>
            <w:r w:rsidRPr="00E33248">
              <w:rPr>
                <w:rFonts w:ascii="TH SarabunPSK" w:eastAsia="Times New Roman" w:hAnsi="TH SarabunPSK" w:cs="TH SarabunPSK" w:hint="cs"/>
                <w:sz w:val="30"/>
                <w:szCs w:val="30"/>
                <w:cs/>
              </w:rPr>
              <w:t>0</w:t>
            </w:r>
            <w:r w:rsidRPr="00E33248">
              <w:rPr>
                <w:rFonts w:ascii="TH SarabunPSK" w:eastAsia="Times New Roman" w:hAnsi="TH SarabunPSK" w:cs="TH SarabunPSK"/>
                <w:sz w:val="30"/>
                <w:szCs w:val="30"/>
              </w:rPr>
              <w:t>.</w:t>
            </w:r>
            <w:r w:rsidRPr="00E33248">
              <w:rPr>
                <w:rFonts w:ascii="TH SarabunPSK" w:eastAsia="Times New Roman" w:hAnsi="TH SarabunPSK" w:cs="TH SarabunPSK" w:hint="cs"/>
                <w:sz w:val="30"/>
                <w:szCs w:val="30"/>
                <w:cs/>
              </w:rPr>
              <w:t>3</w:t>
            </w:r>
            <w:r w:rsidRPr="00E33248">
              <w:rPr>
                <w:rFonts w:ascii="TH SarabunPSK" w:eastAsia="Times New Roman" w:hAnsi="TH SarabunPSK" w:cs="TH SarabunPSK"/>
                <w:sz w:val="30"/>
                <w:szCs w:val="30"/>
              </w:rPr>
              <w:t xml:space="preserve">0 </w:t>
            </w:r>
            <w:r w:rsidRPr="00E33248">
              <w:rPr>
                <w:rFonts w:ascii="TH SarabunPSK" w:eastAsia="Times New Roman" w:hAnsi="TH SarabunPSK" w:cs="TH SarabunPSK" w:hint="cs"/>
                <w:sz w:val="30"/>
                <w:szCs w:val="30"/>
                <w:cs/>
              </w:rPr>
              <w:t>น.</w:t>
            </w:r>
          </w:p>
        </w:tc>
        <w:tc>
          <w:tcPr>
            <w:tcW w:w="8357" w:type="dxa"/>
            <w:tcBorders>
              <w:top w:val="single" w:sz="4" w:space="0" w:color="auto"/>
              <w:left w:val="single" w:sz="4" w:space="0" w:color="auto"/>
              <w:bottom w:val="single" w:sz="4" w:space="0" w:color="auto"/>
              <w:right w:val="single" w:sz="4" w:space="0" w:color="auto"/>
            </w:tcBorders>
            <w:vAlign w:val="center"/>
            <w:hideMark/>
          </w:tcPr>
          <w:p w14:paraId="11F094F6" w14:textId="77777777" w:rsidR="001F26D1" w:rsidRPr="00E33248" w:rsidRDefault="001F26D1" w:rsidP="00417288">
            <w:pPr>
              <w:spacing w:after="0" w:line="240" w:lineRule="auto"/>
              <w:rPr>
                <w:rFonts w:ascii="TH SarabunPSK" w:eastAsia="Times New Roman" w:hAnsi="TH SarabunPSK" w:cs="TH SarabunPSK"/>
                <w:sz w:val="30"/>
                <w:szCs w:val="30"/>
              </w:rPr>
            </w:pPr>
            <w:r w:rsidRPr="00E33248">
              <w:rPr>
                <w:rFonts w:ascii="TH SarabunPSK" w:eastAsia="Times New Roman" w:hAnsi="TH SarabunPSK" w:cs="TH SarabunPSK"/>
                <w:sz w:val="30"/>
                <w:szCs w:val="30"/>
                <w:cs/>
              </w:rPr>
              <w:t xml:space="preserve">การบันทึกข้อตกลง </w:t>
            </w:r>
            <w:r w:rsidRPr="00E33248">
              <w:rPr>
                <w:rFonts w:ascii="TH SarabunPSK" w:eastAsia="Times New Roman" w:hAnsi="TH SarabunPSK" w:cs="TH SarabunPSK"/>
                <w:sz w:val="30"/>
                <w:szCs w:val="30"/>
              </w:rPr>
              <w:t xml:space="preserve">(MOU) </w:t>
            </w:r>
            <w:r w:rsidRPr="00E33248">
              <w:rPr>
                <w:rFonts w:ascii="TH SarabunPSK" w:eastAsia="Times New Roman" w:hAnsi="TH SarabunPSK" w:cs="TH SarabunPSK"/>
                <w:sz w:val="30"/>
                <w:szCs w:val="30"/>
                <w:cs/>
              </w:rPr>
              <w:t>เพื่อการขับเคลื่อนนโยบายสาธารณะและพัฒนาพื้นที่สุขภาวะส่งเสริมกิจกรรมทางกาย</w:t>
            </w:r>
          </w:p>
          <w:p w14:paraId="558F4B1A" w14:textId="77777777" w:rsidR="001F26D1" w:rsidRPr="00E33248" w:rsidRDefault="001F26D1" w:rsidP="00417288">
            <w:pPr>
              <w:spacing w:after="0" w:line="240" w:lineRule="auto"/>
              <w:rPr>
                <w:rFonts w:ascii="TH SarabunPSK" w:eastAsia="Times New Roman" w:hAnsi="TH SarabunPSK" w:cs="TH SarabunPSK"/>
                <w:sz w:val="30"/>
                <w:szCs w:val="30"/>
              </w:rPr>
            </w:pPr>
            <w:r w:rsidRPr="00E33248">
              <w:rPr>
                <w:rFonts w:ascii="TH SarabunPSK" w:eastAsia="Times New Roman" w:hAnsi="TH SarabunPSK" w:cs="TH SarabunPSK"/>
                <w:sz w:val="30"/>
                <w:szCs w:val="30"/>
                <w:cs/>
              </w:rPr>
              <w:t>โดย นายอำเภอ</w:t>
            </w:r>
            <w:r w:rsidRPr="00E33248">
              <w:rPr>
                <w:rFonts w:ascii="TH SarabunPSK" w:eastAsia="Times New Roman" w:hAnsi="TH SarabunPSK" w:cs="TH SarabunPSK" w:hint="cs"/>
                <w:sz w:val="30"/>
                <w:szCs w:val="30"/>
                <w:cs/>
              </w:rPr>
              <w:t>/ท้องถิ่นอำเภอ</w:t>
            </w:r>
            <w:r w:rsidRPr="00E33248">
              <w:rPr>
                <w:rFonts w:ascii="TH SarabunPSK" w:eastAsia="Times New Roman" w:hAnsi="TH SarabunPSK" w:cs="TH SarabunPSK"/>
                <w:sz w:val="30"/>
                <w:szCs w:val="30"/>
              </w:rPr>
              <w:t xml:space="preserve"> </w:t>
            </w:r>
            <w:r w:rsidRPr="00E33248">
              <w:rPr>
                <w:rFonts w:ascii="TH SarabunPSK" w:eastAsia="Times New Roman" w:hAnsi="TH SarabunPSK" w:cs="TH SarabunPSK" w:hint="cs"/>
                <w:sz w:val="30"/>
                <w:szCs w:val="30"/>
                <w:cs/>
              </w:rPr>
              <w:t xml:space="preserve">นายกเทศมนตรี/นายกองค์การบริหารส่วนตำบล จำนวน </w:t>
            </w:r>
            <w:r>
              <w:rPr>
                <w:rFonts w:ascii="TH SarabunPSK" w:eastAsia="Times New Roman" w:hAnsi="TH SarabunPSK" w:cs="TH SarabunPSK" w:hint="cs"/>
                <w:sz w:val="30"/>
                <w:szCs w:val="30"/>
                <w:cs/>
              </w:rPr>
              <w:t>8</w:t>
            </w:r>
            <w:r w:rsidRPr="00E33248">
              <w:rPr>
                <w:rFonts w:ascii="TH SarabunPSK" w:eastAsia="Times New Roman" w:hAnsi="TH SarabunPSK" w:cs="TH SarabunPSK"/>
                <w:sz w:val="30"/>
                <w:szCs w:val="30"/>
              </w:rPr>
              <w:t xml:space="preserve"> </w:t>
            </w:r>
            <w:r w:rsidRPr="00E33248">
              <w:rPr>
                <w:rFonts w:ascii="TH SarabunPSK" w:eastAsia="Times New Roman" w:hAnsi="TH SarabunPSK" w:cs="TH SarabunPSK" w:hint="cs"/>
                <w:sz w:val="30"/>
                <w:szCs w:val="30"/>
                <w:cs/>
              </w:rPr>
              <w:t xml:space="preserve">แห่ง </w:t>
            </w:r>
          </w:p>
        </w:tc>
      </w:tr>
      <w:tr w:rsidR="001F26D1" w:rsidRPr="00E33248" w14:paraId="32BC8D77" w14:textId="77777777" w:rsidTr="001F26D1">
        <w:trPr>
          <w:trHeight w:val="58"/>
          <w:jc w:val="center"/>
        </w:trPr>
        <w:tc>
          <w:tcPr>
            <w:tcW w:w="1844" w:type="dxa"/>
            <w:tcBorders>
              <w:top w:val="single" w:sz="4" w:space="0" w:color="auto"/>
              <w:left w:val="single" w:sz="4" w:space="0" w:color="auto"/>
              <w:bottom w:val="single" w:sz="4" w:space="0" w:color="auto"/>
              <w:right w:val="single" w:sz="4" w:space="0" w:color="auto"/>
            </w:tcBorders>
            <w:hideMark/>
          </w:tcPr>
          <w:p w14:paraId="5A67DCAE" w14:textId="77777777" w:rsidR="001F26D1" w:rsidRPr="00E33248" w:rsidRDefault="001F26D1" w:rsidP="00417288">
            <w:pPr>
              <w:spacing w:after="0" w:line="240" w:lineRule="auto"/>
              <w:jc w:val="center"/>
              <w:rPr>
                <w:rFonts w:ascii="TH SarabunPSK" w:eastAsia="Times New Roman" w:hAnsi="TH SarabunPSK" w:cs="TH SarabunPSK"/>
                <w:sz w:val="30"/>
                <w:szCs w:val="30"/>
                <w:cs/>
              </w:rPr>
            </w:pPr>
            <w:r w:rsidRPr="00E33248">
              <w:rPr>
                <w:rFonts w:ascii="TH SarabunPSK" w:eastAsia="Times New Roman" w:hAnsi="TH SarabunPSK" w:cs="TH SarabunPSK"/>
                <w:sz w:val="30"/>
                <w:szCs w:val="30"/>
              </w:rPr>
              <w:t>1</w:t>
            </w:r>
            <w:r w:rsidRPr="00E33248">
              <w:rPr>
                <w:rFonts w:ascii="TH SarabunPSK" w:eastAsia="Times New Roman" w:hAnsi="TH SarabunPSK" w:cs="TH SarabunPSK" w:hint="cs"/>
                <w:sz w:val="30"/>
                <w:szCs w:val="30"/>
                <w:cs/>
              </w:rPr>
              <w:t>0</w:t>
            </w:r>
            <w:r w:rsidRPr="00E33248">
              <w:rPr>
                <w:rFonts w:ascii="TH SarabunPSK" w:eastAsia="Times New Roman" w:hAnsi="TH SarabunPSK" w:cs="TH SarabunPSK"/>
                <w:sz w:val="30"/>
                <w:szCs w:val="30"/>
              </w:rPr>
              <w:t>.</w:t>
            </w:r>
            <w:r w:rsidRPr="00E33248">
              <w:rPr>
                <w:rFonts w:ascii="TH SarabunPSK" w:eastAsia="Times New Roman" w:hAnsi="TH SarabunPSK" w:cs="TH SarabunPSK" w:hint="cs"/>
                <w:sz w:val="30"/>
                <w:szCs w:val="30"/>
                <w:cs/>
              </w:rPr>
              <w:t>3</w:t>
            </w:r>
            <w:r w:rsidRPr="00E33248">
              <w:rPr>
                <w:rFonts w:ascii="TH SarabunPSK" w:eastAsia="Times New Roman" w:hAnsi="TH SarabunPSK" w:cs="TH SarabunPSK"/>
                <w:sz w:val="30"/>
                <w:szCs w:val="30"/>
              </w:rPr>
              <w:t>0 - 1</w:t>
            </w:r>
            <w:r>
              <w:rPr>
                <w:rFonts w:ascii="TH SarabunPSK" w:eastAsia="Times New Roman" w:hAnsi="TH SarabunPSK" w:cs="TH SarabunPSK" w:hint="cs"/>
                <w:sz w:val="30"/>
                <w:szCs w:val="30"/>
                <w:cs/>
              </w:rPr>
              <w:t>2</w:t>
            </w:r>
            <w:r w:rsidRPr="00E33248">
              <w:rPr>
                <w:rFonts w:ascii="TH SarabunPSK" w:eastAsia="Times New Roman" w:hAnsi="TH SarabunPSK" w:cs="TH SarabunPSK"/>
                <w:sz w:val="30"/>
                <w:szCs w:val="30"/>
              </w:rPr>
              <w:t xml:space="preserve">.00 </w:t>
            </w:r>
            <w:r w:rsidRPr="00E33248">
              <w:rPr>
                <w:rFonts w:ascii="TH SarabunPSK" w:eastAsia="Times New Roman" w:hAnsi="TH SarabunPSK" w:cs="TH SarabunPSK" w:hint="cs"/>
                <w:sz w:val="30"/>
                <w:szCs w:val="30"/>
                <w:cs/>
              </w:rPr>
              <w:t>น.</w:t>
            </w:r>
          </w:p>
        </w:tc>
        <w:tc>
          <w:tcPr>
            <w:tcW w:w="8357" w:type="dxa"/>
            <w:tcBorders>
              <w:top w:val="single" w:sz="4" w:space="0" w:color="auto"/>
              <w:left w:val="single" w:sz="4" w:space="0" w:color="auto"/>
              <w:bottom w:val="single" w:sz="4" w:space="0" w:color="auto"/>
              <w:right w:val="single" w:sz="4" w:space="0" w:color="auto"/>
            </w:tcBorders>
          </w:tcPr>
          <w:p w14:paraId="5D89E988" w14:textId="77777777" w:rsidR="001F26D1" w:rsidRPr="00E33248" w:rsidRDefault="001F26D1" w:rsidP="00417288">
            <w:pPr>
              <w:spacing w:after="0" w:line="240" w:lineRule="auto"/>
              <w:rPr>
                <w:rFonts w:ascii="TH SarabunPSK" w:eastAsia="Times New Roman" w:hAnsi="TH SarabunPSK" w:cs="TH SarabunPSK"/>
                <w:sz w:val="30"/>
                <w:szCs w:val="30"/>
              </w:rPr>
            </w:pPr>
            <w:bookmarkStart w:id="0" w:name="_Hlk164955496"/>
            <w:r>
              <w:rPr>
                <w:rFonts w:ascii="TH SarabunPSK" w:eastAsia="Times New Roman" w:hAnsi="TH SarabunPSK" w:cs="TH SarabunPSK" w:hint="cs"/>
                <w:sz w:val="30"/>
                <w:szCs w:val="30"/>
                <w:cs/>
              </w:rPr>
              <w:t>วิเคราะห์ข้อมูล และสถานการณ์สุขภาพชุมชนเพื่อนำมา</w:t>
            </w:r>
            <w:r w:rsidRPr="00E33248">
              <w:rPr>
                <w:rFonts w:ascii="TH SarabunPSK" w:eastAsia="Times New Roman" w:hAnsi="TH SarabunPSK" w:cs="TH SarabunPSK"/>
                <w:sz w:val="30"/>
                <w:szCs w:val="30"/>
                <w:cs/>
              </w:rPr>
              <w:t>จัดทำแผนและโครงการส่งเสริมกิจกรรมทางกาย</w:t>
            </w:r>
            <w:r>
              <w:rPr>
                <w:rFonts w:ascii="TH SarabunPSK" w:eastAsia="Times New Roman" w:hAnsi="TH SarabunPSK" w:cs="TH SarabunPSK" w:hint="cs"/>
                <w:sz w:val="30"/>
                <w:szCs w:val="30"/>
                <w:cs/>
              </w:rPr>
              <w:t>ฯ</w:t>
            </w:r>
            <w:r w:rsidRPr="00E33248">
              <w:rPr>
                <w:rFonts w:ascii="TH SarabunPSK" w:eastAsia="Times New Roman" w:hAnsi="TH SarabunPSK" w:cs="TH SarabunPSK"/>
                <w:sz w:val="30"/>
                <w:szCs w:val="30"/>
                <w:cs/>
              </w:rPr>
              <w:t xml:space="preserve"> </w:t>
            </w:r>
          </w:p>
          <w:bookmarkEnd w:id="0"/>
          <w:p w14:paraId="0ED0FCF2" w14:textId="1760B995" w:rsidR="001F26D1" w:rsidRPr="00E33248" w:rsidRDefault="001F26D1" w:rsidP="00417288">
            <w:pPr>
              <w:spacing w:after="0" w:line="240" w:lineRule="auto"/>
              <w:rPr>
                <w:rFonts w:ascii="TH SarabunPSK" w:eastAsia="Times New Roman" w:hAnsi="TH SarabunPSK" w:cs="TH SarabunPSK"/>
                <w:sz w:val="30"/>
                <w:szCs w:val="30"/>
              </w:rPr>
            </w:pPr>
            <w:r w:rsidRPr="00E33248">
              <w:rPr>
                <w:rFonts w:ascii="TH SarabunPSK" w:eastAsia="Times New Roman" w:hAnsi="TH SarabunPSK" w:cs="TH SarabunPSK"/>
                <w:sz w:val="30"/>
                <w:szCs w:val="30"/>
                <w:cs/>
              </w:rPr>
              <w:t xml:space="preserve">โดย </w:t>
            </w:r>
            <w:bookmarkStart w:id="1" w:name="_Hlk164955457"/>
            <w:r w:rsidRPr="00E33248">
              <w:rPr>
                <w:rFonts w:ascii="TH SarabunPSK" w:eastAsia="Times New Roman" w:hAnsi="TH SarabunPSK" w:cs="TH SarabunPSK"/>
                <w:sz w:val="30"/>
                <w:szCs w:val="30"/>
                <w:cs/>
              </w:rPr>
              <w:t>คณะทำงานแผน/โครงการ</w:t>
            </w:r>
            <w:r w:rsidRPr="00E33248">
              <w:rPr>
                <w:rFonts w:ascii="TH SarabunPSK" w:eastAsia="Times New Roman" w:hAnsi="TH SarabunPSK" w:cs="TH SarabunPSK" w:hint="cs"/>
                <w:sz w:val="30"/>
                <w:szCs w:val="30"/>
                <w:cs/>
              </w:rPr>
              <w:t xml:space="preserve"> </w:t>
            </w:r>
            <w:r>
              <w:rPr>
                <w:rFonts w:ascii="TH SarabunPSK" w:eastAsia="Times New Roman" w:hAnsi="TH SarabunPSK" w:cs="TH SarabunPSK" w:hint="cs"/>
                <w:sz w:val="30"/>
                <w:szCs w:val="30"/>
                <w:cs/>
              </w:rPr>
              <w:t>/</w:t>
            </w:r>
            <w:r w:rsidRPr="00E33248">
              <w:rPr>
                <w:rFonts w:ascii="TH SarabunPSK" w:eastAsia="Times New Roman" w:hAnsi="TH SarabunPSK" w:cs="TH SarabunPSK"/>
                <w:sz w:val="30"/>
                <w:szCs w:val="30"/>
                <w:cs/>
              </w:rPr>
              <w:t>เก็บ</w:t>
            </w:r>
            <w:r w:rsidRPr="00E33248">
              <w:rPr>
                <w:rFonts w:ascii="TH SarabunPSK" w:eastAsia="Times New Roman" w:hAnsi="TH SarabunPSK" w:cs="TH SarabunPSK" w:hint="cs"/>
                <w:sz w:val="30"/>
                <w:szCs w:val="30"/>
                <w:cs/>
              </w:rPr>
              <w:t xml:space="preserve">ข้อมูลสถานการณ์สุขภาพชุมชน จำนวน </w:t>
            </w:r>
            <w:r w:rsidR="0071519F">
              <w:rPr>
                <w:rFonts w:ascii="TH SarabunPSK" w:eastAsia="Times New Roman" w:hAnsi="TH SarabunPSK" w:cs="TH SarabunPSK" w:hint="cs"/>
                <w:sz w:val="30"/>
                <w:szCs w:val="30"/>
                <w:cs/>
              </w:rPr>
              <w:t>8</w:t>
            </w:r>
            <w:r w:rsidRPr="00E33248">
              <w:rPr>
                <w:rFonts w:ascii="TH SarabunPSK" w:eastAsia="Times New Roman" w:hAnsi="TH SarabunPSK" w:cs="TH SarabunPSK"/>
                <w:sz w:val="30"/>
                <w:szCs w:val="30"/>
              </w:rPr>
              <w:t xml:space="preserve"> </w:t>
            </w:r>
            <w:r>
              <w:rPr>
                <w:rFonts w:ascii="TH SarabunPSK" w:eastAsia="Times New Roman" w:hAnsi="TH SarabunPSK" w:cs="TH SarabunPSK" w:hint="cs"/>
                <w:sz w:val="30"/>
                <w:szCs w:val="30"/>
                <w:cs/>
              </w:rPr>
              <w:t>อปท.</w:t>
            </w:r>
            <w:bookmarkEnd w:id="1"/>
          </w:p>
          <w:p w14:paraId="02849108" w14:textId="3AC3DD50" w:rsidR="001F26D1" w:rsidRPr="00E33248" w:rsidRDefault="001F26D1" w:rsidP="00417288">
            <w:pPr>
              <w:spacing w:after="0" w:line="240" w:lineRule="auto"/>
              <w:rPr>
                <w:rFonts w:ascii="TH SarabunPSK" w:eastAsia="Times New Roman" w:hAnsi="TH SarabunPSK" w:cs="TH SarabunPSK"/>
                <w:sz w:val="30"/>
                <w:szCs w:val="30"/>
              </w:rPr>
            </w:pPr>
            <w:r w:rsidRPr="00E33248">
              <w:rPr>
                <w:rFonts w:ascii="TH SarabunPSK" w:eastAsia="Times New Roman" w:hAnsi="TH SarabunPSK" w:cs="TH SarabunPSK" w:hint="cs"/>
                <w:sz w:val="30"/>
                <w:szCs w:val="30"/>
                <w:cs/>
              </w:rPr>
              <w:t xml:space="preserve">โดย </w:t>
            </w:r>
            <w:r>
              <w:rPr>
                <w:rFonts w:ascii="TH SarabunPSK" w:eastAsia="Times New Roman" w:hAnsi="TH SarabunPSK" w:cs="TH SarabunPSK" w:hint="cs"/>
                <w:sz w:val="30"/>
                <w:szCs w:val="30"/>
                <w:cs/>
              </w:rPr>
              <w:t>ผศ.ด</w:t>
            </w:r>
            <w:r w:rsidRPr="00E33248">
              <w:rPr>
                <w:rFonts w:ascii="TH SarabunPSK" w:eastAsia="Times New Roman" w:hAnsi="TH SarabunPSK" w:cs="TH SarabunPSK"/>
                <w:sz w:val="30"/>
                <w:szCs w:val="30"/>
                <w:cs/>
              </w:rPr>
              <w:t>ร.พง</w:t>
            </w:r>
            <w:r w:rsidR="00AD6AED">
              <w:rPr>
                <w:rFonts w:ascii="TH SarabunPSK" w:eastAsia="Times New Roman" w:hAnsi="TH SarabunPSK" w:cs="TH SarabunPSK" w:hint="cs"/>
                <w:sz w:val="30"/>
                <w:szCs w:val="30"/>
                <w:cs/>
              </w:rPr>
              <w:t>ศ์</w:t>
            </w:r>
            <w:r w:rsidRPr="00E33248">
              <w:rPr>
                <w:rFonts w:ascii="TH SarabunPSK" w:eastAsia="Times New Roman" w:hAnsi="TH SarabunPSK" w:cs="TH SarabunPSK"/>
                <w:sz w:val="30"/>
                <w:szCs w:val="30"/>
                <w:cs/>
              </w:rPr>
              <w:t xml:space="preserve">เทพ สุธีรวุฒิ </w:t>
            </w:r>
            <w:r w:rsidRPr="00E33248">
              <w:rPr>
                <w:rFonts w:ascii="TH SarabunPSK" w:eastAsia="Times New Roman" w:hAnsi="TH SarabunPSK" w:cs="TH SarabunPSK" w:hint="cs"/>
                <w:sz w:val="30"/>
                <w:szCs w:val="30"/>
                <w:cs/>
              </w:rPr>
              <w:t xml:space="preserve">และคณะทำงานพี่เลี้ยง </w:t>
            </w:r>
          </w:p>
        </w:tc>
      </w:tr>
      <w:tr w:rsidR="001F26D1" w:rsidRPr="00E33248" w14:paraId="37AC64CB" w14:textId="77777777" w:rsidTr="001F26D1">
        <w:trPr>
          <w:trHeight w:val="58"/>
          <w:jc w:val="center"/>
        </w:trPr>
        <w:tc>
          <w:tcPr>
            <w:tcW w:w="1844" w:type="dxa"/>
            <w:tcBorders>
              <w:top w:val="single" w:sz="4" w:space="0" w:color="auto"/>
              <w:left w:val="single" w:sz="4" w:space="0" w:color="auto"/>
              <w:bottom w:val="single" w:sz="4" w:space="0" w:color="auto"/>
              <w:right w:val="single" w:sz="4" w:space="0" w:color="auto"/>
            </w:tcBorders>
          </w:tcPr>
          <w:p w14:paraId="068BD27F" w14:textId="77777777" w:rsidR="001F26D1" w:rsidRPr="00E33248" w:rsidRDefault="001F26D1" w:rsidP="00417288">
            <w:pPr>
              <w:spacing w:after="0" w:line="240" w:lineRule="auto"/>
              <w:jc w:val="center"/>
              <w:rPr>
                <w:rFonts w:ascii="TH SarabunPSK" w:eastAsia="Times New Roman" w:hAnsi="TH SarabunPSK" w:cs="TH SarabunPSK"/>
                <w:sz w:val="30"/>
                <w:szCs w:val="30"/>
              </w:rPr>
            </w:pPr>
            <w:r w:rsidRPr="00E33248">
              <w:rPr>
                <w:rFonts w:ascii="TH SarabunPSK" w:eastAsia="Times New Roman" w:hAnsi="TH SarabunPSK" w:cs="TH SarabunPSK" w:hint="cs"/>
                <w:sz w:val="30"/>
                <w:szCs w:val="30"/>
                <w:cs/>
              </w:rPr>
              <w:t>12.00 - 13.00 น.</w:t>
            </w:r>
          </w:p>
        </w:tc>
        <w:tc>
          <w:tcPr>
            <w:tcW w:w="8357" w:type="dxa"/>
            <w:tcBorders>
              <w:top w:val="single" w:sz="4" w:space="0" w:color="auto"/>
              <w:left w:val="single" w:sz="4" w:space="0" w:color="auto"/>
              <w:bottom w:val="single" w:sz="4" w:space="0" w:color="auto"/>
              <w:right w:val="single" w:sz="4" w:space="0" w:color="auto"/>
            </w:tcBorders>
          </w:tcPr>
          <w:p w14:paraId="3D170876" w14:textId="77777777" w:rsidR="001F26D1" w:rsidRPr="00E33248" w:rsidRDefault="001F26D1" w:rsidP="00417288">
            <w:pPr>
              <w:spacing w:after="0" w:line="240" w:lineRule="auto"/>
              <w:rPr>
                <w:rFonts w:ascii="TH SarabunPSK" w:eastAsia="Times New Roman" w:hAnsi="TH SarabunPSK" w:cs="TH SarabunPSK"/>
                <w:sz w:val="30"/>
                <w:szCs w:val="30"/>
                <w:cs/>
              </w:rPr>
            </w:pPr>
            <w:r w:rsidRPr="00E33248">
              <w:rPr>
                <w:rFonts w:ascii="TH SarabunPSK" w:eastAsia="Times New Roman" w:hAnsi="TH SarabunPSK" w:cs="TH SarabunPSK"/>
                <w:sz w:val="30"/>
                <w:szCs w:val="30"/>
                <w:cs/>
              </w:rPr>
              <w:t>รับประทานอาหารกลางวัน</w:t>
            </w:r>
          </w:p>
        </w:tc>
      </w:tr>
      <w:tr w:rsidR="001F26D1" w:rsidRPr="00E33248" w14:paraId="7FD75E2C" w14:textId="77777777" w:rsidTr="001F26D1">
        <w:trPr>
          <w:trHeight w:val="266"/>
          <w:jc w:val="center"/>
        </w:trPr>
        <w:tc>
          <w:tcPr>
            <w:tcW w:w="1844" w:type="dxa"/>
            <w:tcBorders>
              <w:top w:val="single" w:sz="4" w:space="0" w:color="auto"/>
              <w:left w:val="single" w:sz="4" w:space="0" w:color="auto"/>
              <w:bottom w:val="single" w:sz="4" w:space="0" w:color="auto"/>
              <w:right w:val="single" w:sz="4" w:space="0" w:color="auto"/>
            </w:tcBorders>
            <w:hideMark/>
          </w:tcPr>
          <w:p w14:paraId="6BA395FC" w14:textId="77777777" w:rsidR="001F26D1" w:rsidRPr="00E33248" w:rsidRDefault="001F26D1" w:rsidP="00417288">
            <w:pPr>
              <w:spacing w:after="0" w:line="240" w:lineRule="auto"/>
              <w:jc w:val="center"/>
              <w:rPr>
                <w:rFonts w:ascii="TH SarabunPSK" w:eastAsia="Times New Roman" w:hAnsi="TH SarabunPSK" w:cs="TH SarabunPSK"/>
                <w:sz w:val="30"/>
                <w:szCs w:val="30"/>
                <w:cs/>
              </w:rPr>
            </w:pPr>
            <w:r w:rsidRPr="00E33248">
              <w:rPr>
                <w:rFonts w:ascii="TH SarabunPSK" w:eastAsia="Times New Roman" w:hAnsi="TH SarabunPSK" w:cs="TH SarabunPSK"/>
                <w:sz w:val="30"/>
                <w:szCs w:val="30"/>
              </w:rPr>
              <w:t xml:space="preserve">13.00 </w:t>
            </w:r>
            <w:r w:rsidRPr="00E33248">
              <w:rPr>
                <w:rFonts w:ascii="TH SarabunPSK" w:eastAsia="Times New Roman" w:hAnsi="TH SarabunPSK" w:cs="TH SarabunPSK" w:hint="cs"/>
                <w:sz w:val="30"/>
                <w:szCs w:val="30"/>
                <w:cs/>
              </w:rPr>
              <w:t>-</w:t>
            </w:r>
            <w:r w:rsidRPr="00E33248">
              <w:rPr>
                <w:rFonts w:ascii="TH SarabunPSK" w:eastAsia="Times New Roman" w:hAnsi="TH SarabunPSK" w:cs="TH SarabunPSK"/>
                <w:sz w:val="30"/>
                <w:szCs w:val="30"/>
              </w:rPr>
              <w:t xml:space="preserve"> 16.30 </w:t>
            </w:r>
            <w:r w:rsidRPr="00E33248">
              <w:rPr>
                <w:rFonts w:ascii="TH SarabunPSK" w:eastAsia="Times New Roman" w:hAnsi="TH SarabunPSK" w:cs="TH SarabunPSK" w:hint="cs"/>
                <w:sz w:val="30"/>
                <w:szCs w:val="30"/>
                <w:cs/>
              </w:rPr>
              <w:t xml:space="preserve">น. </w:t>
            </w:r>
          </w:p>
        </w:tc>
        <w:tc>
          <w:tcPr>
            <w:tcW w:w="8357" w:type="dxa"/>
            <w:tcBorders>
              <w:top w:val="single" w:sz="4" w:space="0" w:color="auto"/>
              <w:left w:val="single" w:sz="4" w:space="0" w:color="auto"/>
              <w:bottom w:val="single" w:sz="4" w:space="0" w:color="auto"/>
              <w:right w:val="single" w:sz="4" w:space="0" w:color="auto"/>
            </w:tcBorders>
            <w:hideMark/>
          </w:tcPr>
          <w:p w14:paraId="7DBDE75E" w14:textId="77777777" w:rsidR="001F26D1" w:rsidRPr="00E33248" w:rsidRDefault="001F26D1" w:rsidP="00417288">
            <w:pPr>
              <w:spacing w:after="0" w:line="240" w:lineRule="auto"/>
              <w:rPr>
                <w:rFonts w:ascii="TH SarabunPSK" w:eastAsia="Times New Roman" w:hAnsi="TH SarabunPSK" w:cs="TH SarabunPSK"/>
                <w:sz w:val="30"/>
                <w:szCs w:val="30"/>
              </w:rPr>
            </w:pPr>
            <w:r w:rsidRPr="00E33248">
              <w:rPr>
                <w:rFonts w:ascii="TH SarabunPSK" w:eastAsia="Times New Roman" w:hAnsi="TH SarabunPSK" w:cs="TH SarabunPSK"/>
                <w:sz w:val="30"/>
                <w:szCs w:val="30"/>
                <w:cs/>
              </w:rPr>
              <w:t>การประชุมเชิงปฏิบัติกา</w:t>
            </w:r>
            <w:r w:rsidRPr="00E33248">
              <w:rPr>
                <w:rFonts w:ascii="TH SarabunPSK" w:eastAsia="Times New Roman" w:hAnsi="TH SarabunPSK" w:cs="TH SarabunPSK" w:hint="cs"/>
                <w:sz w:val="30"/>
                <w:szCs w:val="30"/>
                <w:cs/>
              </w:rPr>
              <w:t>ร</w:t>
            </w:r>
            <w:r w:rsidRPr="00E33248">
              <w:rPr>
                <w:rFonts w:ascii="TH SarabunPSK" w:eastAsia="Times New Roman" w:hAnsi="TH SarabunPSK" w:cs="TH SarabunPSK"/>
                <w:sz w:val="30"/>
                <w:szCs w:val="30"/>
                <w:cs/>
              </w:rPr>
              <w:t xml:space="preserve">จัดทำแผนและโครงการส่งเสริมกิจกรรมทางกาย </w:t>
            </w:r>
          </w:p>
          <w:p w14:paraId="7962070B" w14:textId="39FB289E" w:rsidR="001F26D1" w:rsidRPr="00E33248" w:rsidRDefault="001F26D1" w:rsidP="00417288">
            <w:pPr>
              <w:spacing w:after="0" w:line="240" w:lineRule="auto"/>
              <w:rPr>
                <w:rFonts w:ascii="TH SarabunPSK" w:eastAsia="Times New Roman" w:hAnsi="TH SarabunPSK" w:cs="TH SarabunPSK"/>
                <w:sz w:val="30"/>
                <w:szCs w:val="30"/>
              </w:rPr>
            </w:pPr>
            <w:r w:rsidRPr="00E33248">
              <w:rPr>
                <w:rFonts w:ascii="TH SarabunPSK" w:eastAsia="Times New Roman" w:hAnsi="TH SarabunPSK" w:cs="TH SarabunPSK"/>
                <w:sz w:val="30"/>
                <w:szCs w:val="30"/>
                <w:cs/>
              </w:rPr>
              <w:t>โดย คณะทำงานแผน/โครงการ</w:t>
            </w:r>
            <w:r w:rsidRPr="00E33248">
              <w:rPr>
                <w:rFonts w:ascii="TH SarabunPSK" w:eastAsia="Times New Roman" w:hAnsi="TH SarabunPSK" w:cs="TH SarabunPSK" w:hint="cs"/>
                <w:sz w:val="30"/>
                <w:szCs w:val="30"/>
                <w:cs/>
              </w:rPr>
              <w:t xml:space="preserve"> </w:t>
            </w:r>
            <w:r>
              <w:rPr>
                <w:rFonts w:ascii="TH SarabunPSK" w:eastAsia="Times New Roman" w:hAnsi="TH SarabunPSK" w:cs="TH SarabunPSK" w:hint="cs"/>
                <w:sz w:val="30"/>
                <w:szCs w:val="30"/>
                <w:cs/>
              </w:rPr>
              <w:t>/</w:t>
            </w:r>
            <w:r w:rsidRPr="00E33248">
              <w:rPr>
                <w:rFonts w:ascii="TH SarabunPSK" w:eastAsia="Times New Roman" w:hAnsi="TH SarabunPSK" w:cs="TH SarabunPSK"/>
                <w:sz w:val="30"/>
                <w:szCs w:val="30"/>
                <w:cs/>
              </w:rPr>
              <w:t>เก็บ</w:t>
            </w:r>
            <w:r w:rsidRPr="00E33248">
              <w:rPr>
                <w:rFonts w:ascii="TH SarabunPSK" w:eastAsia="Times New Roman" w:hAnsi="TH SarabunPSK" w:cs="TH SarabunPSK" w:hint="cs"/>
                <w:sz w:val="30"/>
                <w:szCs w:val="30"/>
                <w:cs/>
              </w:rPr>
              <w:t xml:space="preserve">ข้อมูลสถานการณ์สุขภาพชุมชน จำนวน </w:t>
            </w:r>
            <w:r w:rsidR="00AD6AED">
              <w:rPr>
                <w:rFonts w:ascii="TH SarabunPSK" w:eastAsia="Times New Roman" w:hAnsi="TH SarabunPSK" w:cs="TH SarabunPSK" w:hint="cs"/>
                <w:sz w:val="30"/>
                <w:szCs w:val="30"/>
                <w:cs/>
              </w:rPr>
              <w:t xml:space="preserve">8 </w:t>
            </w:r>
            <w:r>
              <w:rPr>
                <w:rFonts w:ascii="TH SarabunPSK" w:eastAsia="Times New Roman" w:hAnsi="TH SarabunPSK" w:cs="TH SarabunPSK" w:hint="cs"/>
                <w:sz w:val="30"/>
                <w:szCs w:val="30"/>
                <w:cs/>
              </w:rPr>
              <w:t>อปท.</w:t>
            </w:r>
            <w:r w:rsidRPr="00E33248">
              <w:rPr>
                <w:rFonts w:ascii="TH SarabunPSK" w:eastAsia="Times New Roman" w:hAnsi="TH SarabunPSK" w:cs="TH SarabunPSK" w:hint="cs"/>
                <w:sz w:val="30"/>
                <w:szCs w:val="30"/>
                <w:cs/>
              </w:rPr>
              <w:t xml:space="preserve"> </w:t>
            </w:r>
          </w:p>
          <w:p w14:paraId="40B5219D" w14:textId="31C01102" w:rsidR="001F26D1" w:rsidRPr="00E33248" w:rsidRDefault="001F26D1" w:rsidP="00417288">
            <w:pPr>
              <w:spacing w:after="0" w:line="240" w:lineRule="auto"/>
              <w:rPr>
                <w:rFonts w:ascii="TH SarabunPSK" w:eastAsia="Times New Roman" w:hAnsi="TH SarabunPSK" w:cs="TH SarabunPSK"/>
                <w:sz w:val="30"/>
                <w:szCs w:val="30"/>
              </w:rPr>
            </w:pPr>
            <w:r w:rsidRPr="00E33248">
              <w:rPr>
                <w:rFonts w:ascii="TH SarabunPSK" w:eastAsia="Times New Roman" w:hAnsi="TH SarabunPSK" w:cs="TH SarabunPSK" w:hint="cs"/>
                <w:sz w:val="30"/>
                <w:szCs w:val="30"/>
                <w:cs/>
              </w:rPr>
              <w:t xml:space="preserve">ดำเนินรายการโดย </w:t>
            </w:r>
            <w:r>
              <w:rPr>
                <w:rFonts w:ascii="TH SarabunPSK" w:eastAsia="Times New Roman" w:hAnsi="TH SarabunPSK" w:cs="TH SarabunPSK" w:hint="cs"/>
                <w:sz w:val="30"/>
                <w:szCs w:val="30"/>
                <w:cs/>
              </w:rPr>
              <w:t>ผศ.</w:t>
            </w:r>
            <w:r w:rsidRPr="00E33248">
              <w:rPr>
                <w:rFonts w:ascii="TH SarabunPSK" w:eastAsia="Times New Roman" w:hAnsi="TH SarabunPSK" w:cs="TH SarabunPSK"/>
                <w:sz w:val="30"/>
                <w:szCs w:val="30"/>
                <w:cs/>
              </w:rPr>
              <w:t>ดร.พง</w:t>
            </w:r>
            <w:r w:rsidR="00AD6AED">
              <w:rPr>
                <w:rFonts w:ascii="TH SarabunPSK" w:eastAsia="Times New Roman" w:hAnsi="TH SarabunPSK" w:cs="TH SarabunPSK" w:hint="cs"/>
                <w:sz w:val="30"/>
                <w:szCs w:val="30"/>
                <w:cs/>
              </w:rPr>
              <w:t>ศ์</w:t>
            </w:r>
            <w:r w:rsidRPr="00E33248">
              <w:rPr>
                <w:rFonts w:ascii="TH SarabunPSK" w:eastAsia="Times New Roman" w:hAnsi="TH SarabunPSK" w:cs="TH SarabunPSK"/>
                <w:sz w:val="30"/>
                <w:szCs w:val="30"/>
                <w:cs/>
              </w:rPr>
              <w:t xml:space="preserve">เทพ สุธีรวุฒิ </w:t>
            </w:r>
            <w:r w:rsidRPr="00E33248">
              <w:rPr>
                <w:rFonts w:ascii="TH SarabunPSK" w:eastAsia="Times New Roman" w:hAnsi="TH SarabunPSK" w:cs="TH SarabunPSK" w:hint="cs"/>
                <w:sz w:val="30"/>
                <w:szCs w:val="30"/>
                <w:cs/>
              </w:rPr>
              <w:t xml:space="preserve">และคณะทำงานพี่เลี้ยง </w:t>
            </w:r>
          </w:p>
        </w:tc>
      </w:tr>
    </w:tbl>
    <w:p w14:paraId="2B053250" w14:textId="4D95F2E2" w:rsidR="00CB2C36" w:rsidRPr="00CB2C36" w:rsidRDefault="00CB2C36" w:rsidP="00CB2C36">
      <w:pPr>
        <w:spacing w:after="0" w:line="240" w:lineRule="auto"/>
        <w:rPr>
          <w:rFonts w:ascii="TH SarabunPSK" w:hAnsi="TH SarabunPSK" w:cs="TH SarabunPSK"/>
          <w:b/>
          <w:bCs/>
          <w:color w:val="FF0000"/>
          <w:sz w:val="32"/>
          <w:szCs w:val="32"/>
        </w:rPr>
      </w:pPr>
      <w:r w:rsidRPr="00CB2C36">
        <w:rPr>
          <w:rFonts w:ascii="TH SarabunPSK" w:hAnsi="TH SarabunPSK" w:cs="TH SarabunPSK"/>
          <w:b/>
          <w:bCs/>
          <w:color w:val="FF0000"/>
          <w:sz w:val="32"/>
          <w:szCs w:val="32"/>
          <w:cs/>
        </w:rPr>
        <w:tab/>
      </w:r>
    </w:p>
    <w:p w14:paraId="4415F782" w14:textId="5F5548BF" w:rsidR="00CB2C36" w:rsidRDefault="001F26D1" w:rsidP="00CB2C36">
      <w:pPr>
        <w:spacing w:after="0" w:line="240" w:lineRule="auto"/>
        <w:rPr>
          <w:rFonts w:ascii="TH SarabunPSK" w:hAnsi="TH SarabunPSK" w:cs="TH SarabunPSK"/>
          <w:b/>
          <w:bCs/>
          <w:sz w:val="32"/>
          <w:szCs w:val="32"/>
        </w:rPr>
      </w:pPr>
      <w:r>
        <w:rPr>
          <w:rFonts w:ascii="TH SarabunPSK" w:hAnsi="TH SarabunPSK" w:cs="TH SarabunPSK"/>
          <w:b/>
          <w:bCs/>
          <w:sz w:val="36"/>
          <w:szCs w:val="36"/>
        </w:rPr>
        <w:t>5</w:t>
      </w:r>
      <w:r w:rsidR="00CB2C36">
        <w:rPr>
          <w:rFonts w:ascii="TH SarabunPSK" w:hAnsi="TH SarabunPSK" w:cs="TH SarabunPSK"/>
          <w:b/>
          <w:bCs/>
          <w:sz w:val="36"/>
          <w:szCs w:val="36"/>
        </w:rPr>
        <w:t xml:space="preserve">) </w:t>
      </w:r>
      <w:r w:rsidR="00CB2C36" w:rsidRPr="007320EA">
        <w:rPr>
          <w:rFonts w:ascii="TH SarabunPSK" w:hAnsi="TH SarabunPSK" w:cs="TH SarabunPSK"/>
          <w:b/>
          <w:bCs/>
          <w:sz w:val="32"/>
          <w:szCs w:val="32"/>
          <w:cs/>
        </w:rPr>
        <w:t>ผล</w:t>
      </w:r>
      <w:r w:rsidR="00CB2C36">
        <w:rPr>
          <w:rFonts w:ascii="TH SarabunPSK" w:hAnsi="TH SarabunPSK" w:cs="TH SarabunPSK" w:hint="cs"/>
          <w:b/>
          <w:bCs/>
          <w:sz w:val="32"/>
          <w:szCs w:val="32"/>
          <w:cs/>
        </w:rPr>
        <w:t xml:space="preserve">การจัดกิจกรรม </w:t>
      </w:r>
    </w:p>
    <w:p w14:paraId="2345175D" w14:textId="3959C637" w:rsidR="00F566EF" w:rsidRPr="00CB2C36" w:rsidRDefault="00CB2C36" w:rsidP="00CB2C36">
      <w:pPr>
        <w:spacing w:after="0" w:line="240" w:lineRule="auto"/>
        <w:rPr>
          <w:rFonts w:ascii="TH SarabunPSK" w:hAnsi="TH SarabunPSK" w:cs="TH SarabunPSK"/>
          <w:b/>
          <w:bCs/>
          <w:sz w:val="36"/>
          <w:szCs w:val="36"/>
        </w:rPr>
      </w:pPr>
      <w:r w:rsidRPr="007320EA">
        <w:rPr>
          <w:rFonts w:ascii="TH SarabunPSK" w:hAnsi="TH SarabunPSK" w:cs="TH SarabunPSK"/>
          <w:b/>
          <w:bCs/>
          <w:sz w:val="32"/>
          <w:szCs w:val="32"/>
          <w:cs/>
        </w:rPr>
        <w:t xml:space="preserve">ตามวัตถุประสงค์ </w:t>
      </w:r>
      <w:r w:rsidRPr="007320EA">
        <w:rPr>
          <w:rFonts w:ascii="TH SarabunPSK" w:hAnsi="TH SarabunPSK" w:cs="TH SarabunPSK"/>
          <w:b/>
          <w:bCs/>
          <w:sz w:val="32"/>
          <w:szCs w:val="32"/>
        </w:rPr>
        <w:t>/</w:t>
      </w:r>
      <w:r w:rsidRPr="00CB2C36">
        <w:rPr>
          <w:rFonts w:ascii="TH SarabunPSK" w:hAnsi="TH SarabunPSK" w:cs="TH SarabunPSK"/>
          <w:b/>
          <w:bCs/>
          <w:sz w:val="32"/>
          <w:szCs w:val="32"/>
          <w:cs/>
        </w:rPr>
        <w:t>เป้าหมายผลผลิตผลลัพธ์</w:t>
      </w:r>
      <w:r>
        <w:rPr>
          <w:rFonts w:ascii="TH SarabunPSK" w:hAnsi="TH SarabunPSK" w:cs="TH SarabunPSK" w:hint="cs"/>
          <w:b/>
          <w:bCs/>
          <w:sz w:val="32"/>
          <w:szCs w:val="32"/>
          <w:cs/>
        </w:rPr>
        <w:t xml:space="preserve"> </w:t>
      </w:r>
      <w:r>
        <w:rPr>
          <w:rFonts w:ascii="TH SarabunPSK" w:hAnsi="TH SarabunPSK" w:cs="TH SarabunPSK"/>
          <w:b/>
          <w:bCs/>
          <w:sz w:val="32"/>
          <w:szCs w:val="32"/>
        </w:rPr>
        <w:t>(</w:t>
      </w:r>
      <w:r w:rsidRPr="00CB2C36">
        <w:rPr>
          <w:rFonts w:ascii="TH SarabunPSK" w:hAnsi="TH SarabunPSK" w:cs="TH SarabunPSK"/>
          <w:b/>
          <w:bCs/>
          <w:sz w:val="32"/>
          <w:szCs w:val="32"/>
        </w:rPr>
        <w:t xml:space="preserve">Output Outcome) </w:t>
      </w:r>
      <w:r w:rsidRPr="00CB2C36">
        <w:rPr>
          <w:rFonts w:ascii="TH SarabunPSK" w:hAnsi="TH SarabunPSK" w:cs="TH SarabunPSK"/>
          <w:b/>
          <w:bCs/>
          <w:sz w:val="32"/>
          <w:szCs w:val="32"/>
          <w:cs/>
        </w:rPr>
        <w:t>ทั้งในเชิงปริมาณและคุณภาพ</w:t>
      </w:r>
    </w:p>
    <w:p w14:paraId="24821C9D" w14:textId="77777777" w:rsidR="00792AC1" w:rsidRDefault="00792AC1" w:rsidP="00D66BB3">
      <w:pPr>
        <w:spacing w:after="0" w:line="240" w:lineRule="auto"/>
        <w:jc w:val="thaiDistribute"/>
        <w:rPr>
          <w:rFonts w:ascii="TH SarabunPSK" w:hAnsi="TH SarabunPSK" w:cs="TH SarabunPSK"/>
          <w:sz w:val="32"/>
          <w:szCs w:val="32"/>
        </w:rPr>
      </w:pPr>
    </w:p>
    <w:p w14:paraId="57D08755" w14:textId="1562C65C" w:rsidR="001F26D1" w:rsidRPr="0071519F" w:rsidRDefault="001F26D1" w:rsidP="0071519F">
      <w:pPr>
        <w:spacing w:after="0" w:line="240" w:lineRule="auto"/>
        <w:ind w:firstLine="720"/>
        <w:jc w:val="thaiDistribute"/>
        <w:rPr>
          <w:rFonts w:ascii="TH SarabunPSK" w:hAnsi="TH SarabunPSK" w:cs="TH SarabunPSK"/>
          <w:b/>
          <w:bCs/>
          <w:sz w:val="32"/>
          <w:szCs w:val="32"/>
        </w:rPr>
      </w:pPr>
      <w:r w:rsidRPr="0071519F">
        <w:rPr>
          <w:rFonts w:ascii="TH SarabunPSK" w:hAnsi="TH SarabunPSK" w:cs="TH SarabunPSK" w:hint="cs"/>
          <w:b/>
          <w:bCs/>
          <w:sz w:val="32"/>
          <w:szCs w:val="32"/>
          <w:cs/>
        </w:rPr>
        <w:t xml:space="preserve">5.1 </w:t>
      </w:r>
      <w:r w:rsidRPr="0071519F">
        <w:rPr>
          <w:rFonts w:ascii="TH SarabunPSK" w:hAnsi="TH SarabunPSK" w:cs="TH SarabunPSK"/>
          <w:b/>
          <w:bCs/>
          <w:sz w:val="32"/>
          <w:szCs w:val="32"/>
          <w:cs/>
        </w:rPr>
        <w:t>เพื่อขับเคลื่อนข้อเสนอนโยบายส่งเสริมกิจกรรมทางกายที่เพียงพอต่อหน่วยงานกำหนดนโยบายและภาคส่วนที่เกี่ยวข้อง ผ่านสื่อสาธารณะเพื่อการขับเคลื่อนนโยบายส่งเสริมกิจกรรมทางกาย</w:t>
      </w:r>
      <w:r w:rsidRPr="0071519F">
        <w:rPr>
          <w:rFonts w:ascii="TH SarabunPSK" w:hAnsi="TH SarabunPSK" w:cs="TH SarabunPSK"/>
          <w:b/>
          <w:bCs/>
          <w:sz w:val="32"/>
          <w:szCs w:val="32"/>
        </w:rPr>
        <w:t xml:space="preserve"> </w:t>
      </w:r>
      <w:r w:rsidRPr="0071519F">
        <w:rPr>
          <w:rFonts w:ascii="TH SarabunPSK" w:hAnsi="TH SarabunPSK" w:cs="TH SarabunPSK" w:hint="cs"/>
          <w:b/>
          <w:bCs/>
          <w:sz w:val="32"/>
          <w:szCs w:val="32"/>
          <w:cs/>
        </w:rPr>
        <w:t>โดย</w:t>
      </w:r>
      <w:r w:rsidRPr="0071519F">
        <w:rPr>
          <w:rFonts w:ascii="TH SarabunPSK" w:hAnsi="TH SarabunPSK" w:cs="TH SarabunPSK"/>
          <w:b/>
          <w:bCs/>
          <w:sz w:val="32"/>
          <w:szCs w:val="32"/>
          <w:cs/>
        </w:rPr>
        <w:t>คณะกรรมการพัฒนาคุณภาพชีวิตระดับอำเภอ (พชอ.) อำเภอเขื่องใน และเครือข่ายกองทุ</w:t>
      </w:r>
      <w:r w:rsidRPr="0071519F">
        <w:rPr>
          <w:rFonts w:ascii="TH SarabunPSK" w:hAnsi="TH SarabunPSK" w:cs="TH SarabunPSK" w:hint="cs"/>
          <w:b/>
          <w:bCs/>
          <w:sz w:val="32"/>
          <w:szCs w:val="32"/>
          <w:cs/>
        </w:rPr>
        <w:t>น</w:t>
      </w:r>
      <w:r w:rsidRPr="0071519F">
        <w:rPr>
          <w:rFonts w:ascii="TH SarabunPSK" w:hAnsi="TH SarabunPSK" w:cs="TH SarabunPSK"/>
          <w:b/>
          <w:bCs/>
          <w:sz w:val="32"/>
          <w:szCs w:val="32"/>
          <w:cs/>
        </w:rPr>
        <w:t>หลักประกันสุขภาพในระดับท้องถิ่นหรือพื้นที่</w:t>
      </w:r>
      <w:r w:rsidRPr="0071519F">
        <w:rPr>
          <w:rFonts w:ascii="TH SarabunPSK" w:hAnsi="TH SarabunPSK" w:cs="TH SarabunPSK" w:hint="cs"/>
          <w:b/>
          <w:bCs/>
          <w:sz w:val="32"/>
          <w:szCs w:val="32"/>
          <w:cs/>
        </w:rPr>
        <w:t xml:space="preserve"> </w:t>
      </w:r>
      <w:r w:rsidRPr="0071519F">
        <w:rPr>
          <w:rFonts w:ascii="TH SarabunPSK" w:hAnsi="TH SarabunPSK" w:cs="TH SarabunPSK"/>
          <w:b/>
          <w:bCs/>
          <w:sz w:val="32"/>
          <w:szCs w:val="32"/>
          <w:cs/>
        </w:rPr>
        <w:t>จำนวน 8 แห่ง ของอำเภอหัวตะพาน</w:t>
      </w:r>
      <w:r w:rsidRPr="0071519F">
        <w:rPr>
          <w:rFonts w:ascii="TH SarabunPSK" w:hAnsi="TH SarabunPSK" w:cs="TH SarabunPSK" w:hint="cs"/>
          <w:b/>
          <w:bCs/>
          <w:sz w:val="32"/>
          <w:szCs w:val="32"/>
          <w:cs/>
        </w:rPr>
        <w:t xml:space="preserve"> </w:t>
      </w:r>
      <w:r w:rsidRPr="0071519F">
        <w:rPr>
          <w:rFonts w:ascii="TH SarabunPSK" w:hAnsi="TH SarabunPSK" w:cs="TH SarabunPSK"/>
          <w:b/>
          <w:bCs/>
          <w:sz w:val="32"/>
          <w:szCs w:val="32"/>
          <w:cs/>
        </w:rPr>
        <w:t>จังหวัดอำนาจเจริญ</w:t>
      </w:r>
      <w:r w:rsidRPr="0071519F">
        <w:rPr>
          <w:rFonts w:ascii="TH SarabunPSK" w:hAnsi="TH SarabunPSK" w:cs="TH SarabunPSK" w:hint="cs"/>
          <w:b/>
          <w:bCs/>
          <w:sz w:val="32"/>
          <w:szCs w:val="32"/>
          <w:cs/>
        </w:rPr>
        <w:t xml:space="preserve"> พิจารณา และยินยอม ใน </w:t>
      </w:r>
      <w:r w:rsidRPr="0071519F">
        <w:rPr>
          <w:rFonts w:ascii="TH SarabunPSK" w:hAnsi="TH SarabunPSK" w:cs="TH SarabunPSK"/>
          <w:b/>
          <w:bCs/>
          <w:sz w:val="32"/>
          <w:szCs w:val="32"/>
          <w:cs/>
        </w:rPr>
        <w:t>บันทึกข้อตกลงความร่วมมือ</w:t>
      </w:r>
      <w:r w:rsidRPr="0071519F">
        <w:rPr>
          <w:rFonts w:ascii="TH SarabunPSK" w:hAnsi="TH SarabunPSK" w:cs="TH SarabunPSK" w:hint="cs"/>
          <w:b/>
          <w:bCs/>
          <w:sz w:val="32"/>
          <w:szCs w:val="32"/>
          <w:cs/>
        </w:rPr>
        <w:t xml:space="preserve"> </w:t>
      </w:r>
      <w:r w:rsidRPr="0071519F">
        <w:rPr>
          <w:rFonts w:ascii="TH SarabunPSK" w:hAnsi="TH SarabunPSK" w:cs="TH SarabunPSK"/>
          <w:b/>
          <w:bCs/>
          <w:sz w:val="32"/>
          <w:szCs w:val="32"/>
          <w:cs/>
        </w:rPr>
        <w:t>(</w:t>
      </w:r>
      <w:r w:rsidRPr="0071519F">
        <w:rPr>
          <w:rFonts w:ascii="TH SarabunPSK" w:hAnsi="TH SarabunPSK" w:cs="TH SarabunPSK"/>
          <w:b/>
          <w:bCs/>
          <w:sz w:val="32"/>
          <w:szCs w:val="32"/>
        </w:rPr>
        <w:t>MOU)</w:t>
      </w:r>
      <w:r w:rsidRPr="0071519F">
        <w:rPr>
          <w:rFonts w:ascii="TH SarabunPSK" w:hAnsi="TH SarabunPSK" w:cs="TH SarabunPSK" w:hint="cs"/>
          <w:b/>
          <w:bCs/>
          <w:sz w:val="32"/>
          <w:szCs w:val="32"/>
          <w:cs/>
        </w:rPr>
        <w:t xml:space="preserve"> “</w:t>
      </w:r>
      <w:r w:rsidRPr="0071519F">
        <w:rPr>
          <w:rFonts w:ascii="TH SarabunPSK" w:hAnsi="TH SarabunPSK" w:cs="TH SarabunPSK"/>
          <w:b/>
          <w:bCs/>
          <w:sz w:val="32"/>
          <w:szCs w:val="32"/>
          <w:cs/>
        </w:rPr>
        <w:t>ขับเคลื่อนนโยบายสาธารณะและพัฒนาพื้นที่สุขภาวะส่งเสริมกิจกรรมทางกายที่คำนึงถึงความปลอดภัย</w:t>
      </w:r>
      <w:r w:rsidRPr="0071519F">
        <w:rPr>
          <w:rFonts w:ascii="TH SarabunPSK" w:hAnsi="TH SarabunPSK" w:cs="TH SarabunPSK" w:hint="cs"/>
          <w:b/>
          <w:bCs/>
          <w:sz w:val="32"/>
          <w:szCs w:val="32"/>
          <w:cs/>
        </w:rPr>
        <w:t xml:space="preserve">” และลงนามความร่วมมือกับ </w:t>
      </w:r>
      <w:r w:rsidRPr="0071519F">
        <w:rPr>
          <w:rFonts w:ascii="TH SarabunPSK" w:hAnsi="TH SarabunPSK" w:cs="TH SarabunPSK"/>
          <w:b/>
          <w:bCs/>
          <w:sz w:val="32"/>
          <w:szCs w:val="32"/>
          <w:cs/>
        </w:rPr>
        <w:t>สถาบันนโยบายสาธารณะ มหาวิทยาลัยสงขลานครินทร์</w:t>
      </w:r>
    </w:p>
    <w:p w14:paraId="142EC2BB" w14:textId="77777777" w:rsidR="001F26D1" w:rsidRDefault="001F26D1" w:rsidP="001F26D1">
      <w:pPr>
        <w:spacing w:after="0" w:line="240" w:lineRule="auto"/>
        <w:ind w:firstLine="720"/>
        <w:jc w:val="thaiDistribute"/>
        <w:rPr>
          <w:rFonts w:ascii="TH SarabunPSK" w:hAnsi="TH SarabunPSK" w:cs="TH SarabunPSK"/>
          <w:sz w:val="32"/>
          <w:szCs w:val="32"/>
        </w:rPr>
      </w:pPr>
    </w:p>
    <w:p w14:paraId="1D9BAF92" w14:textId="5A84F73B" w:rsidR="00E36E0E" w:rsidRDefault="001F26D1" w:rsidP="00E36E0E">
      <w:pPr>
        <w:spacing w:after="0" w:line="240" w:lineRule="auto"/>
        <w:jc w:val="thaiDistribute"/>
        <w:rPr>
          <w:rFonts w:ascii="TH SarabunPSK" w:hAnsi="TH SarabunPSK" w:cs="TH SarabunPSK"/>
          <w:sz w:val="32"/>
          <w:szCs w:val="32"/>
          <w:cs/>
        </w:rPr>
      </w:pPr>
      <w:r>
        <w:rPr>
          <w:rFonts w:ascii="TH SarabunPSK" w:hAnsi="TH SarabunPSK" w:cs="TH SarabunPSK" w:hint="cs"/>
          <w:b/>
          <w:bCs/>
          <w:sz w:val="32"/>
          <w:szCs w:val="32"/>
          <w:cs/>
        </w:rPr>
        <w:t>ผลที่เกิดขึ้น</w:t>
      </w:r>
    </w:p>
    <w:p w14:paraId="3857E143" w14:textId="165E234C" w:rsidR="00E36E0E" w:rsidRDefault="00CA1CD2" w:rsidP="00FB17AC">
      <w:pPr>
        <w:spacing w:after="0" w:line="240" w:lineRule="auto"/>
        <w:ind w:firstLine="720"/>
        <w:rPr>
          <w:rFonts w:ascii="TH SarabunPSK" w:hAnsi="TH SarabunPSK" w:cs="TH SarabunPSK"/>
          <w:sz w:val="32"/>
          <w:szCs w:val="32"/>
        </w:rPr>
      </w:pPr>
      <w:bookmarkStart w:id="2" w:name="_GoBack"/>
      <w:bookmarkEnd w:id="2"/>
      <w:r w:rsidRPr="00CA1CD2">
        <w:rPr>
          <w:rFonts w:ascii="TH SarabunPSK" w:hAnsi="TH SarabunPSK" w:cs="TH SarabunPSK"/>
          <w:sz w:val="32"/>
          <w:szCs w:val="32"/>
          <w:cs/>
        </w:rPr>
        <w:t>ผู้ช่วยศาสตราจารย์ ดร.พงศ์เทพ  สุธีรวุฒิ</w:t>
      </w:r>
      <w:r>
        <w:rPr>
          <w:rFonts w:ascii="TH SarabunPSK" w:hAnsi="TH SarabunPSK" w:cs="TH SarabunPSK" w:hint="cs"/>
          <w:sz w:val="32"/>
          <w:szCs w:val="32"/>
          <w:cs/>
        </w:rPr>
        <w:t xml:space="preserve"> </w:t>
      </w:r>
      <w:r w:rsidRPr="00CA1CD2">
        <w:rPr>
          <w:rFonts w:ascii="TH SarabunPSK" w:hAnsi="TH SarabunPSK" w:cs="TH SarabunPSK"/>
          <w:sz w:val="32"/>
          <w:szCs w:val="32"/>
          <w:cs/>
        </w:rPr>
        <w:t>รองอธิการบดีฝ่ายบริหารและยุทธศาสตร์มหาวิทยาลัยสงขลานครินทร์</w:t>
      </w:r>
      <w:r>
        <w:rPr>
          <w:rFonts w:ascii="TH SarabunPSK" w:hAnsi="TH SarabunPSK" w:cs="TH SarabunPSK" w:hint="cs"/>
          <w:sz w:val="32"/>
          <w:szCs w:val="32"/>
          <w:cs/>
        </w:rPr>
        <w:t xml:space="preserve">ได้นำเข้าเวทีโดยการกล่าวต้อนรับผู้มีส่วนเกี่ยวข้อง และได้มีการแนะนำตัว และองค์กร สสส. ถึงวิสัยทัศน์ รูปแบบการขับเคลื่อนงาน สุขภาวะ ที่ สสส. กำลังขับเคลื่อนอยู่ โดย </w:t>
      </w:r>
      <w:r w:rsidRPr="00CA1CD2">
        <w:rPr>
          <w:rFonts w:ascii="TH SarabunPSK" w:hAnsi="TH SarabunPSK" w:cs="TH SarabunPSK"/>
          <w:sz w:val="32"/>
          <w:szCs w:val="32"/>
          <w:cs/>
        </w:rPr>
        <w:t>หวังเห็นคนไทยมีสุขภาพดีครบทั้ง 4 มิติ</w:t>
      </w:r>
      <w:r>
        <w:rPr>
          <w:rFonts w:ascii="TH SarabunPSK" w:hAnsi="TH SarabunPSK" w:cs="TH SarabunPSK" w:hint="cs"/>
          <w:sz w:val="32"/>
          <w:szCs w:val="32"/>
          <w:cs/>
        </w:rPr>
        <w:t xml:space="preserve"> </w:t>
      </w:r>
      <w:r w:rsidRPr="00CA1CD2">
        <w:rPr>
          <w:rFonts w:ascii="TH SarabunPSK" w:hAnsi="TH SarabunPSK" w:cs="TH SarabunPSK"/>
          <w:sz w:val="32"/>
          <w:szCs w:val="32"/>
          <w:cs/>
        </w:rPr>
        <w:t>(กาย จิต ปัญญา สังคม) โดยมี "ระบบสุขภาพ" ที่มีคุณลักษณะเหมาะสมเป็นหลักประกันการมีสุขภาพ</w:t>
      </w:r>
      <w:r w:rsidRPr="00CA1CD2">
        <w:rPr>
          <w:rFonts w:ascii="TH SarabunPSK" w:hAnsi="TH SarabunPSK" w:cs="TH SarabunPSK"/>
          <w:sz w:val="32"/>
          <w:szCs w:val="32"/>
          <w:cs/>
        </w:rPr>
        <w:lastRenderedPageBreak/>
        <w:t>ดีอย่างยั่งยืน</w:t>
      </w:r>
      <w:r>
        <w:rPr>
          <w:rFonts w:ascii="TH SarabunPSK" w:hAnsi="TH SarabunPSK" w:cs="TH SarabunPSK" w:hint="cs"/>
          <w:sz w:val="32"/>
          <w:szCs w:val="32"/>
          <w:cs/>
        </w:rPr>
        <w:t xml:space="preserve"> โยงเข้าสู่ประเด็น การขับเคลื่อน คือ </w:t>
      </w:r>
      <w:r w:rsidRPr="00CA1CD2">
        <w:rPr>
          <w:rFonts w:ascii="TH SarabunPSK" w:hAnsi="TH SarabunPSK" w:cs="TH SarabunPSK"/>
          <w:sz w:val="32"/>
          <w:szCs w:val="32"/>
          <w:cs/>
        </w:rPr>
        <w:t>กิจกรรมทางกาย (</w:t>
      </w:r>
      <w:r>
        <w:rPr>
          <w:rFonts w:ascii="TH SarabunPSK" w:hAnsi="TH SarabunPSK" w:cs="TH SarabunPSK"/>
          <w:sz w:val="32"/>
          <w:szCs w:val="32"/>
        </w:rPr>
        <w:t xml:space="preserve">PA : </w:t>
      </w:r>
      <w:r w:rsidRPr="00CA1CD2">
        <w:rPr>
          <w:rFonts w:ascii="TH SarabunPSK" w:hAnsi="TH SarabunPSK" w:cs="TH SarabunPSK"/>
          <w:sz w:val="32"/>
          <w:szCs w:val="32"/>
        </w:rPr>
        <w:t>Physical activity)</w:t>
      </w:r>
      <w:r>
        <w:rPr>
          <w:rFonts w:ascii="TH SarabunPSK" w:hAnsi="TH SarabunPSK" w:cs="TH SarabunPSK" w:hint="cs"/>
          <w:sz w:val="32"/>
          <w:szCs w:val="32"/>
          <w:cs/>
        </w:rPr>
        <w:t xml:space="preserve"> ได้ยกเอาสถานการณ์ตัวอย่าง มาเล่าและอธิบายในที่ประชุม พร้อมทั้งหยิบยกเอาข้อมูลสถิติ</w:t>
      </w:r>
      <w:r w:rsidR="00777F7C">
        <w:rPr>
          <w:rFonts w:ascii="TH SarabunPSK" w:hAnsi="TH SarabunPSK" w:cs="TH SarabunPSK" w:hint="cs"/>
          <w:sz w:val="32"/>
          <w:szCs w:val="32"/>
          <w:cs/>
        </w:rPr>
        <w:t xml:space="preserve"> </w:t>
      </w:r>
      <w:r>
        <w:rPr>
          <w:rFonts w:ascii="TH SarabunPSK" w:hAnsi="TH SarabunPSK" w:cs="TH SarabunPSK" w:hint="cs"/>
          <w:sz w:val="32"/>
          <w:szCs w:val="32"/>
          <w:cs/>
        </w:rPr>
        <w:t>การมีกิจกรรมทางกายของคน</w:t>
      </w:r>
      <w:r w:rsidR="00777F7C">
        <w:rPr>
          <w:rFonts w:ascii="TH SarabunPSK" w:hAnsi="TH SarabunPSK" w:cs="TH SarabunPSK" w:hint="cs"/>
          <w:sz w:val="32"/>
          <w:szCs w:val="32"/>
          <w:cs/>
        </w:rPr>
        <w:t xml:space="preserve">ไทย </w:t>
      </w:r>
      <w:r>
        <w:rPr>
          <w:rFonts w:ascii="TH SarabunPSK" w:hAnsi="TH SarabunPSK" w:cs="TH SarabunPSK" w:hint="cs"/>
          <w:sz w:val="32"/>
          <w:szCs w:val="32"/>
          <w:cs/>
        </w:rPr>
        <w:t>แต่ละช่วงวัย</w:t>
      </w:r>
      <w:r w:rsidR="00777F7C">
        <w:rPr>
          <w:rFonts w:ascii="TH SarabunPSK" w:hAnsi="TH SarabunPSK" w:cs="TH SarabunPSK" w:hint="cs"/>
          <w:sz w:val="32"/>
          <w:szCs w:val="32"/>
          <w:cs/>
        </w:rPr>
        <w:t>มานำเสนอในเวที</w:t>
      </w:r>
      <w:r w:rsidR="00E36E0E">
        <w:rPr>
          <w:rFonts w:ascii="TH SarabunPSK" w:hAnsi="TH SarabunPSK" w:cs="TH SarabunPSK"/>
          <w:sz w:val="32"/>
          <w:szCs w:val="32"/>
        </w:rPr>
        <w:t xml:space="preserve"> </w:t>
      </w:r>
      <w:r w:rsidR="00E36E0E">
        <w:rPr>
          <w:rFonts w:ascii="TH SarabunPSK" w:hAnsi="TH SarabunPSK" w:cs="TH SarabunPSK" w:hint="cs"/>
          <w:sz w:val="32"/>
          <w:szCs w:val="32"/>
          <w:cs/>
        </w:rPr>
        <w:t>พร้อมทั้งให้ข้อเสนอแนะแนวทาง การมีกิจกรรมทางกาย ที่สามารถส่งเสริมให้เกิดขึ้นได้ในสถานการณ์ของชีวิต คือ</w:t>
      </w:r>
    </w:p>
    <w:p w14:paraId="374AC201" w14:textId="09EB1AE5" w:rsidR="00E36E0E" w:rsidRDefault="00E36E0E" w:rsidP="00E36E0E">
      <w:pPr>
        <w:spacing w:after="0" w:line="240" w:lineRule="auto"/>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rPr>
        <w:t xml:space="preserve">1. กิจกรรมทางกายในสถานการณ์ ของการเดินทาง หรือสัญจร อาจจะส่งเสริมให้มีการ ใช้จักรยาน แทนรถยนต์ หรือ จักรยานยนต์ หรือ ถ้าหาก เดินทางใกล้ ๆ อาจใช้วิธี การเดิน การพัฒนาพื้นทีสาธารณะท่ส่งเสริมให้คนออกมาเดิน ไม่ว่าจะเป็นพื้นที่กิจกรรมทางเศรษฐกิจ หรือ กิจกรรมการเรียนรู้ </w:t>
      </w:r>
    </w:p>
    <w:p w14:paraId="621E5394" w14:textId="77777777" w:rsidR="00E36E0E" w:rsidRDefault="00E36E0E" w:rsidP="00E36E0E">
      <w:pPr>
        <w:spacing w:after="0" w:line="240" w:lineRule="auto"/>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rPr>
        <w:t xml:space="preserve">2. กิจกรรมทางกาย ในสถานการณ์ของการ เรียน การทำงาน การประกอบอาชีพ อาจส่งเสริม ให้ในโรงเรียน มีชั่วโมงเรียนที่ส่งเสริมการเคลื่อนไหมร่างกาย เช่น กิจกรรมกลุ่ม  หรือ การเดินย้ายห้องเรียน ในชั่วโมงที่เปลี่ยนคาบ การส่งเสริมการประกอบอาชีพเสริมที่มีการรวมกลุ่ม กัน เช่น ออกมาทำบปุ๋ยหมัก การออกมารวมกลุ่มกันทำเครื่องจักรสาน ในส่วนของพนักงาน </w:t>
      </w:r>
      <w:r>
        <w:rPr>
          <w:rFonts w:ascii="TH SarabunPSK" w:hAnsi="TH SarabunPSK" w:cs="TH SarabunPSK"/>
          <w:sz w:val="32"/>
          <w:szCs w:val="32"/>
        </w:rPr>
        <w:t xml:space="preserve">Office </w:t>
      </w:r>
      <w:r>
        <w:rPr>
          <w:rFonts w:ascii="TH SarabunPSK" w:hAnsi="TH SarabunPSK" w:cs="TH SarabunPSK" w:hint="cs"/>
          <w:sz w:val="32"/>
          <w:szCs w:val="32"/>
          <w:cs/>
        </w:rPr>
        <w:t>ที่ไม่ค่อยมีกิจกรรมทางกาย มีแต่นั่งอยู่กับที่ ในสถานที่ทำงานเอง อาจมีการส่งเสริม ให้มีการใช้บันได แทนใช้ลิฟท์ หรือ กิจกรรม ภาระงานที่ส่งเสริมการออกแรง หรือ เคลื่อนไหวร่างกาย เป็นต้น</w:t>
      </w:r>
    </w:p>
    <w:p w14:paraId="38FB0004" w14:textId="6B5DC4A0" w:rsidR="00E36E0E" w:rsidRDefault="00E36E0E" w:rsidP="00E36E0E">
      <w:pPr>
        <w:spacing w:after="0" w:line="240" w:lineRule="auto"/>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rPr>
        <w:t xml:space="preserve">3. กิจกรรมทางกาย ในสถานการณ์ ของนันทนาการ หรือการเล่นกีฬา อาจส่งเสริม กิจกรรม หรือชมรม ได้ ออกมาเล่น ที่มีการเคลื่อนไหวร่างกาย การละเล่นไทย การรำมวยไทย เป็นต้น ส่วน ในวัยทำงาน อาจส่งเสริมให้มีการจัดการแข่งขันกีฬาภายใน หรือ มี โซน </w:t>
      </w:r>
      <w:r w:rsidRPr="00E36E0E">
        <w:rPr>
          <w:rFonts w:ascii="TH SarabunPSK" w:hAnsi="TH SarabunPSK" w:cs="TH SarabunPSK"/>
          <w:sz w:val="32"/>
          <w:szCs w:val="32"/>
        </w:rPr>
        <w:t>fitness</w:t>
      </w:r>
      <w:r>
        <w:rPr>
          <w:rFonts w:ascii="TH SarabunPSK" w:hAnsi="TH SarabunPSK" w:cs="TH SarabunPSK"/>
          <w:sz w:val="32"/>
          <w:szCs w:val="32"/>
        </w:rPr>
        <w:t xml:space="preserve"> </w:t>
      </w:r>
      <w:r>
        <w:rPr>
          <w:rFonts w:ascii="TH SarabunPSK" w:hAnsi="TH SarabunPSK" w:cs="TH SarabunPSK" w:hint="cs"/>
          <w:sz w:val="32"/>
          <w:szCs w:val="32"/>
          <w:cs/>
        </w:rPr>
        <w:t xml:space="preserve">ให้ออกกำลังกาย ผู้สูงอายุ  อาจดึงเอากิจกรรมทางวัฒนธรรมเข้ามาเกี่ยวข้อง เช่น การออกมาเต้นมารำประกอบเพลง เป็นต้น </w:t>
      </w:r>
    </w:p>
    <w:p w14:paraId="32459452" w14:textId="71C8385F" w:rsidR="00E36E0E" w:rsidRDefault="00E36E0E" w:rsidP="00E36E0E">
      <w:pPr>
        <w:spacing w:after="0" w:line="240" w:lineRule="auto"/>
        <w:jc w:val="thaiDistribute"/>
        <w:rPr>
          <w:rFonts w:ascii="TH SarabunPSK" w:hAnsi="TH SarabunPSK" w:cs="TH SarabunPSK"/>
          <w:sz w:val="32"/>
          <w:szCs w:val="32"/>
        </w:rPr>
      </w:pPr>
    </w:p>
    <w:p w14:paraId="6E952165" w14:textId="261CABBE" w:rsidR="00E36E0E" w:rsidRPr="00E36E0E" w:rsidRDefault="00E36E0E" w:rsidP="00E36E0E">
      <w:pPr>
        <w:spacing w:after="0" w:line="240" w:lineRule="auto"/>
        <w:jc w:val="thaiDistribute"/>
        <w:rPr>
          <w:rFonts w:ascii="TH SarabunPSK" w:hAnsi="TH SarabunPSK" w:cs="TH SarabunPSK"/>
          <w:sz w:val="32"/>
          <w:szCs w:val="32"/>
          <w:cs/>
        </w:rPr>
      </w:pPr>
      <w:r>
        <w:rPr>
          <w:rFonts w:ascii="TH SarabunPSK" w:hAnsi="TH SarabunPSK" w:cs="TH SarabunPSK"/>
          <w:sz w:val="32"/>
          <w:szCs w:val="32"/>
          <w:cs/>
        </w:rPr>
        <w:tab/>
      </w:r>
      <w:r>
        <w:rPr>
          <w:rFonts w:ascii="TH SarabunPSK" w:hAnsi="TH SarabunPSK" w:cs="TH SarabunPSK" w:hint="cs"/>
          <w:sz w:val="32"/>
          <w:szCs w:val="32"/>
          <w:cs/>
        </w:rPr>
        <w:t>ขณะเดียวกัน นายประหยัด คุณมี นายอำเภอหัวตะพาน จังหวัดอำนาจเจริญ ได้กล่าวถึง</w:t>
      </w:r>
      <w:r w:rsidRPr="00E36E0E">
        <w:rPr>
          <w:rFonts w:ascii="TH SarabunPSK" w:hAnsi="TH SarabunPSK" w:cs="TH SarabunPSK"/>
          <w:sz w:val="32"/>
          <w:szCs w:val="32"/>
          <w:cs/>
        </w:rPr>
        <w:t>วิสัยทัศน์ แผนและนโยบายการพัฒนาพื้นที่สาธารณะเพื่อการส่งเสริมกิจกรรมทางกายและการออกกำลังกาย</w:t>
      </w:r>
      <w:r>
        <w:rPr>
          <w:rFonts w:ascii="TH SarabunPSK" w:hAnsi="TH SarabunPSK" w:cs="TH SarabunPSK" w:hint="cs"/>
          <w:sz w:val="32"/>
          <w:szCs w:val="32"/>
          <w:cs/>
        </w:rPr>
        <w:t xml:space="preserve"> อำเภอหัวตะพาน เพื่อเป็นข้อเสนอนโยบายร่วมกันในการขับเคลื่อนงานครั้งนี้ นายอำเภอ ได้มองไปถึงอนาคต ความยั่งยืน ของการส่งเสริมของการมีกิจกรรมทางกาย หรือ การออกกำลังกายของประชาชน งบประมาณ จะมีความต่อเนื่องมากน้อยแค่ไหนในการขับเคลื่อน ฉะนั้นแล้ว ในการส่งเสริมกิจกรรมทางกาย หรือ การออกกำลังกาย จะต้องส่งเสริมให้ประชาชน มีความตระหนัก และเข้าใจว่าเป็นเรื่องสำคัญ สื่อสารให้ประชาชน เข้าใจ และอยากที่จะออกมาขับเคลื่อนของตัวประชาชนเอง โดยทางหน่วยงานภาครัฐจะมีส่วนที่เอื้อ หรือส่งเสริม ไม่ว่าจะเป็นการจัดกิจกรรม ในเรื่องของการ จัดหางบประมาณมาขับเคลื่อน เป็นต้น ถ้าหากประชาชนขาดความเข้าใจ มันก็อาจจะไม่สามารถทำให้เกิดความยั่งยืนได้ อาจจะต้องมุ่งเน้นไปที่ การสื่อสาร ให้ความรู้ สร้างความตระหนักแก่ประชาชน </w:t>
      </w:r>
      <w:r w:rsidR="0071519F">
        <w:rPr>
          <w:rFonts w:ascii="TH SarabunPSK" w:hAnsi="TH SarabunPSK" w:cs="TH SarabunPSK" w:hint="cs"/>
          <w:sz w:val="32"/>
          <w:szCs w:val="32"/>
          <w:cs/>
        </w:rPr>
        <w:t xml:space="preserve">อนึ่ง ในเรื่องการขับเคลื่อนนโยบายในครั้งนี้ ถือเป็นภารกิจที่ หน่วยของท้องถิ่น มีบทบาทที่จะต้องทำอยู่แล้ว ในเรื่องของการบริการสาธารณะ </w:t>
      </w:r>
      <w:r>
        <w:rPr>
          <w:rFonts w:ascii="TH SarabunPSK" w:hAnsi="TH SarabunPSK" w:cs="TH SarabunPSK" w:hint="cs"/>
          <w:sz w:val="32"/>
          <w:szCs w:val="32"/>
          <w:cs/>
        </w:rPr>
        <w:t xml:space="preserve"> </w:t>
      </w:r>
    </w:p>
    <w:p w14:paraId="56506842" w14:textId="25226E8C" w:rsidR="00E36E0E" w:rsidRDefault="00E36E0E" w:rsidP="00CA1CD2">
      <w:pPr>
        <w:spacing w:after="0" w:line="240" w:lineRule="auto"/>
        <w:ind w:firstLine="720"/>
        <w:jc w:val="thaiDistribute"/>
        <w:rPr>
          <w:rFonts w:ascii="TH SarabunPSK" w:hAnsi="TH SarabunPSK" w:cs="TH SarabunPSK"/>
          <w:sz w:val="32"/>
          <w:szCs w:val="32"/>
        </w:rPr>
      </w:pPr>
    </w:p>
    <w:p w14:paraId="563085DA" w14:textId="03D68F18" w:rsidR="001F26D1" w:rsidRDefault="00777F7C" w:rsidP="00CA1CD2">
      <w:pPr>
        <w:spacing w:after="0" w:line="240" w:lineRule="auto"/>
        <w:ind w:firstLine="720"/>
        <w:jc w:val="thaiDistribute"/>
        <w:rPr>
          <w:rFonts w:ascii="TH SarabunPSK" w:hAnsi="TH SarabunPSK" w:cs="TH SarabunPSK"/>
          <w:sz w:val="32"/>
          <w:szCs w:val="32"/>
        </w:rPr>
      </w:pPr>
      <w:r>
        <w:rPr>
          <w:rFonts w:ascii="TH SarabunPSK" w:hAnsi="TH SarabunPSK" w:cs="TH SarabunPSK" w:hint="cs"/>
          <w:sz w:val="32"/>
          <w:szCs w:val="32"/>
          <w:cs/>
        </w:rPr>
        <w:t xml:space="preserve"> </w:t>
      </w:r>
      <w:r w:rsidR="0071519F">
        <w:rPr>
          <w:rFonts w:ascii="TH SarabunPSK" w:hAnsi="TH SarabunPSK" w:cs="TH SarabunPSK" w:hint="cs"/>
          <w:sz w:val="32"/>
          <w:szCs w:val="32"/>
          <w:cs/>
        </w:rPr>
        <w:t>ในเวทีได้มีการ</w:t>
      </w:r>
      <w:r>
        <w:rPr>
          <w:rFonts w:ascii="TH SarabunPSK" w:hAnsi="TH SarabunPSK" w:cs="TH SarabunPSK" w:hint="cs"/>
          <w:sz w:val="32"/>
          <w:szCs w:val="32"/>
          <w:cs/>
        </w:rPr>
        <w:t>แลกเปลี่ยนร่วมกับผู้เข้าร่วมประชุม จนทุกคนให้ความสนใจ และเข้าใจถึงแนวทางวัตถุประสงค์ของ</w:t>
      </w:r>
      <w:r w:rsidRPr="00E36E0E">
        <w:rPr>
          <w:rFonts w:ascii="TH SarabunPSK" w:hAnsi="TH SarabunPSK" w:cs="TH SarabunPSK" w:hint="cs"/>
          <w:spacing w:val="-4"/>
          <w:sz w:val="32"/>
          <w:szCs w:val="32"/>
          <w:cs/>
        </w:rPr>
        <w:t>โครงการร่วมกัน จนนำไปสู่ การประกาศ ข้อตกลงร่วมกัน และได้ลงนามความร่วมมือ (</w:t>
      </w:r>
      <w:r w:rsidRPr="00E36E0E">
        <w:rPr>
          <w:rFonts w:ascii="TH SarabunPSK" w:hAnsi="TH SarabunPSK" w:cs="TH SarabunPSK"/>
          <w:spacing w:val="-4"/>
          <w:sz w:val="32"/>
          <w:szCs w:val="32"/>
        </w:rPr>
        <w:t>MOU</w:t>
      </w:r>
      <w:r w:rsidRPr="00E36E0E">
        <w:rPr>
          <w:rFonts w:ascii="TH SarabunPSK" w:hAnsi="TH SarabunPSK" w:cs="TH SarabunPSK" w:hint="cs"/>
          <w:spacing w:val="-4"/>
          <w:sz w:val="32"/>
          <w:szCs w:val="32"/>
          <w:cs/>
        </w:rPr>
        <w:t>) ในข้อเสนอนโยบาย ดังนี้</w:t>
      </w:r>
      <w:r>
        <w:rPr>
          <w:rFonts w:ascii="TH SarabunPSK" w:hAnsi="TH SarabunPSK" w:cs="TH SarabunPSK" w:hint="cs"/>
          <w:sz w:val="32"/>
          <w:szCs w:val="32"/>
          <w:cs/>
        </w:rPr>
        <w:t xml:space="preserve"> </w:t>
      </w:r>
    </w:p>
    <w:p w14:paraId="39AA426F" w14:textId="77777777" w:rsidR="00777F7C" w:rsidRDefault="00777F7C" w:rsidP="00777F7C">
      <w:pPr>
        <w:spacing w:after="0" w:line="240" w:lineRule="auto"/>
        <w:ind w:left="720" w:firstLine="720"/>
        <w:jc w:val="thaiDistribute"/>
        <w:rPr>
          <w:rFonts w:ascii="TH SarabunPSK" w:hAnsi="TH SarabunPSK" w:cs="TH SarabunPSK"/>
          <w:sz w:val="32"/>
          <w:szCs w:val="32"/>
          <w:cs/>
        </w:rPr>
      </w:pPr>
      <w:r>
        <w:rPr>
          <w:rFonts w:ascii="TH SarabunPSK" w:hAnsi="TH SarabunPSK" w:cs="TH SarabunPSK"/>
          <w:sz w:val="32"/>
          <w:szCs w:val="32"/>
        </w:rPr>
        <w:t xml:space="preserve">1. </w:t>
      </w:r>
      <w:r>
        <w:rPr>
          <w:rFonts w:ascii="TH SarabunPSK" w:hAnsi="TH SarabunPSK" w:cs="TH SarabunPSK" w:hint="cs"/>
          <w:sz w:val="32"/>
          <w:szCs w:val="32"/>
          <w:cs/>
        </w:rPr>
        <w:t>คณะกรรมการพัฒนาคุณภาพชีวิตระดับอำเภอ (พชอ.) บูรณาการภาคีเครือข่ายและหน่วยงานที่เกี่ยวข้องทั้งระดับอำเภอและท้องถิ่น ร่วมกันกำหนดเป้าหมาย แนวทาง แผนงาน และโครงการสำคัญ เพื่อ</w:t>
      </w:r>
      <w:r>
        <w:rPr>
          <w:rFonts w:ascii="TH SarabunPSK" w:hAnsi="TH SarabunPSK" w:cs="TH SarabunPSK" w:hint="cs"/>
          <w:sz w:val="32"/>
          <w:szCs w:val="32"/>
          <w:cs/>
        </w:rPr>
        <w:lastRenderedPageBreak/>
        <w:t>ส่งเสริมกิจกรรมทางกายที่เพียงพอให้กับประชาชนในพื้นที่ ตลอดจนการติดตามผลการดำเนินโครงการต่อคณะกรรมการพัฒนาคุณภาพชีวิตระดับอำเภอ (พชอ.) รับทราบ</w:t>
      </w:r>
    </w:p>
    <w:p w14:paraId="53C37603" w14:textId="77777777" w:rsidR="00777F7C" w:rsidRDefault="00777F7C" w:rsidP="00777F7C">
      <w:pPr>
        <w:spacing w:after="0" w:line="240" w:lineRule="auto"/>
        <w:ind w:left="720" w:firstLine="720"/>
        <w:jc w:val="thaiDistribute"/>
        <w:rPr>
          <w:rFonts w:ascii="TH SarabunPSK" w:hAnsi="TH SarabunPSK" w:cs="TH SarabunPSK"/>
          <w:sz w:val="32"/>
          <w:szCs w:val="32"/>
          <w:cs/>
        </w:rPr>
      </w:pPr>
      <w:r>
        <w:rPr>
          <w:rFonts w:ascii="TH SarabunPSK" w:hAnsi="TH SarabunPSK" w:cs="TH SarabunPSK"/>
          <w:sz w:val="32"/>
          <w:szCs w:val="32"/>
        </w:rPr>
        <w:t xml:space="preserve">2. </w:t>
      </w:r>
      <w:r>
        <w:rPr>
          <w:rFonts w:ascii="TH SarabunPSK" w:hAnsi="TH SarabunPSK" w:cs="TH SarabunPSK" w:hint="cs"/>
          <w:sz w:val="32"/>
          <w:szCs w:val="32"/>
          <w:cs/>
        </w:rPr>
        <w:t>คณะกรรมการพัฒนาคุณภาพชีวิตระดับอำเภอ (พชอ.) บูรณาการภาคีเครือข่ายและหน่วยงานที่เกี่ยวข้องทั้งระดับอำเภอและองค์กรปกครองส่วนท้องถิ่น  ร่วมกันจัดทำระบบข้อมูล พัฒนาแผน และโครงการส่งเสริมกิจกรรมทางกายที่คำนึงถึงความปลอดภัย ตลอดจนการสร้างพื้นที่ต้นแบบสุขภาวะที่เอื้อต่อการมีกิจกรรมทางกายในสถานศึกษาหรือชุมชน รวมทั้งการสื่อสารสาธารณะประเด็นกิจกรรมทางกายแก่ชุมชน</w:t>
      </w:r>
    </w:p>
    <w:p w14:paraId="0C933B31" w14:textId="77777777" w:rsidR="00777F7C" w:rsidRDefault="00777F7C" w:rsidP="00777F7C">
      <w:pPr>
        <w:spacing w:after="0" w:line="240" w:lineRule="auto"/>
        <w:ind w:left="720" w:firstLine="720"/>
        <w:jc w:val="thaiDistribute"/>
        <w:rPr>
          <w:rFonts w:ascii="TH SarabunPSK" w:hAnsi="TH SarabunPSK" w:cs="TH SarabunPSK"/>
          <w:sz w:val="32"/>
          <w:szCs w:val="32"/>
        </w:rPr>
      </w:pPr>
      <w:r>
        <w:rPr>
          <w:rFonts w:ascii="TH SarabunPSK" w:hAnsi="TH SarabunPSK" w:cs="TH SarabunPSK"/>
          <w:sz w:val="32"/>
          <w:szCs w:val="32"/>
        </w:rPr>
        <w:t xml:space="preserve">3. </w:t>
      </w:r>
      <w:r>
        <w:rPr>
          <w:rFonts w:ascii="TH SarabunPSK" w:hAnsi="TH SarabunPSK" w:cs="TH SarabunPSK" w:hint="cs"/>
          <w:sz w:val="32"/>
          <w:szCs w:val="32"/>
          <w:cs/>
        </w:rPr>
        <w:t>องค์กรปกครองส่วนท้องถิ่นให้การสนับสนุนงบประมาณทั้งจากกองทุนหลักประกันสุขภาพในระดับท้องถิ่นหรือพื้นที่ หรืองบประมาณขององค์กรปกครองส่วนท้องถิ่น ในการจัดทำแผน จัดทำโครงการและการจัดทำพื้นที่สาธารณะในการส่งเสริมกิจกรรมทางกายที่สอดคล้องกับแผนงานทั้งระดับตำบล (เทศบาลและ อบต.) และระดับอำเภอ</w:t>
      </w:r>
    </w:p>
    <w:p w14:paraId="07528213" w14:textId="77777777" w:rsidR="00777F7C" w:rsidRDefault="00777F7C" w:rsidP="00777F7C">
      <w:pPr>
        <w:spacing w:after="0" w:line="240" w:lineRule="auto"/>
        <w:ind w:left="720" w:firstLine="720"/>
        <w:jc w:val="thaiDistribute"/>
        <w:rPr>
          <w:rFonts w:ascii="TH SarabunPSK" w:hAnsi="TH SarabunPSK" w:cs="TH SarabunPSK"/>
          <w:sz w:val="32"/>
          <w:szCs w:val="32"/>
          <w:cs/>
        </w:rPr>
      </w:pPr>
      <w:r>
        <w:rPr>
          <w:rFonts w:ascii="TH SarabunPSK" w:hAnsi="TH SarabunPSK" w:cs="TH SarabunPSK"/>
          <w:sz w:val="32"/>
          <w:szCs w:val="32"/>
        </w:rPr>
        <w:t xml:space="preserve">4. </w:t>
      </w:r>
      <w:r>
        <w:rPr>
          <w:rFonts w:ascii="TH SarabunPSK" w:hAnsi="TH SarabunPSK" w:cs="TH SarabunPSK" w:hint="cs"/>
          <w:sz w:val="32"/>
          <w:szCs w:val="32"/>
          <w:cs/>
        </w:rPr>
        <w:t>สถาบันนโยบายสาธารณะ มหาวิทยาลัยสงขลานครินทร์</w:t>
      </w:r>
      <w:r>
        <w:rPr>
          <w:rFonts w:ascii="TH SarabunPSK" w:hAnsi="TH SarabunPSK" w:cs="TH SarabunPSK" w:hint="cs"/>
          <w:sz w:val="32"/>
          <w:szCs w:val="32"/>
        </w:rPr>
        <w:t xml:space="preserve">, </w:t>
      </w:r>
      <w:r>
        <w:rPr>
          <w:rFonts w:ascii="TH SarabunPSK" w:hAnsi="TH SarabunPSK" w:cs="TH SarabunPSK" w:hint="cs"/>
          <w:sz w:val="32"/>
          <w:szCs w:val="32"/>
          <w:cs/>
        </w:rPr>
        <w:t>ศูนย์ออกแบบสภาพแวดล้อมเพื่อทุกคน มหาวิทยาลัยมหาสารคาม (</w:t>
      </w:r>
      <w:r>
        <w:rPr>
          <w:rFonts w:ascii="TH SarabunPSK" w:hAnsi="TH SarabunPSK" w:cs="TH SarabunPSK"/>
          <w:sz w:val="32"/>
          <w:szCs w:val="32"/>
        </w:rPr>
        <w:t>MSU UDC)</w:t>
      </w:r>
      <w:r>
        <w:rPr>
          <w:rFonts w:ascii="TH SarabunPSK" w:hAnsi="TH SarabunPSK" w:cs="TH SarabunPSK" w:hint="cs"/>
          <w:sz w:val="32"/>
          <w:szCs w:val="32"/>
          <w:cs/>
        </w:rPr>
        <w:t xml:space="preserve"> และสำนักงานกองทุนสนับสนุนการสร้างเสริมสุขภาพ เป็นองค์กรสนับสนุนความรู้ ทักษะ ในการพัฒนาแผน พัฒนาโครงการ และออกแบบพื้นที่สาธารณะส่งเสริมกิจกรรมทางกายให้กับหน่วยงาน ภาคีเครือข่ายที่เกี่ยวข้อง ทั้งในระดับตำบลและระดับอำเภอ</w:t>
      </w:r>
    </w:p>
    <w:p w14:paraId="0354BA05" w14:textId="77777777" w:rsidR="00777F7C" w:rsidRDefault="00777F7C" w:rsidP="00777F7C">
      <w:pPr>
        <w:spacing w:after="0" w:line="240" w:lineRule="auto"/>
        <w:ind w:left="720" w:firstLine="720"/>
        <w:jc w:val="thaiDistribute"/>
        <w:rPr>
          <w:rFonts w:ascii="TH SarabunPSK" w:hAnsi="TH SarabunPSK" w:cs="TH SarabunPSK"/>
          <w:sz w:val="32"/>
          <w:szCs w:val="32"/>
        </w:rPr>
      </w:pPr>
      <w:r>
        <w:rPr>
          <w:rFonts w:ascii="TH SarabunPSK" w:hAnsi="TH SarabunPSK" w:cs="TH SarabunPSK"/>
          <w:sz w:val="32"/>
          <w:szCs w:val="32"/>
        </w:rPr>
        <w:t xml:space="preserve">5. </w:t>
      </w:r>
      <w:r>
        <w:rPr>
          <w:rFonts w:ascii="TH SarabunPSK" w:hAnsi="TH SarabunPSK" w:cs="TH SarabunPSK" w:hint="cs"/>
          <w:sz w:val="32"/>
          <w:szCs w:val="32"/>
          <w:cs/>
        </w:rPr>
        <w:t xml:space="preserve">สำนักงานสาธารณสุขอำเภอ และหน่วยจัดการร่วมจังหวัดอำนาจเจริญ หรือ โหนด สสส. สำนัก </w:t>
      </w:r>
      <w:r>
        <w:rPr>
          <w:rFonts w:ascii="TH SarabunPSK" w:hAnsi="TH SarabunPSK" w:cs="TH SarabunPSK"/>
          <w:sz w:val="32"/>
          <w:szCs w:val="32"/>
        </w:rPr>
        <w:t>6 (</w:t>
      </w:r>
      <w:r>
        <w:rPr>
          <w:rFonts w:ascii="TH SarabunPSK" w:hAnsi="TH SarabunPSK" w:cs="TH SarabunPSK" w:hint="cs"/>
          <w:sz w:val="32"/>
          <w:szCs w:val="32"/>
          <w:cs/>
        </w:rPr>
        <w:t xml:space="preserve">สำนักสร้างสรรค์โอกาส) เป็นองค์กรสนับสนุนความรู้ ทักษะ งบประมาณและบทเรียน ให้ขยายผลโครงการส่งเสริมกิจกรรมทางกายสู่พื้นที่ใกล้เคียง </w:t>
      </w:r>
    </w:p>
    <w:p w14:paraId="3E90E0B9" w14:textId="1302BD01" w:rsidR="00777F7C" w:rsidRPr="00CA1CD2" w:rsidRDefault="00777F7C" w:rsidP="00777F7C">
      <w:pPr>
        <w:spacing w:after="0" w:line="240" w:lineRule="auto"/>
        <w:ind w:left="720" w:firstLine="720"/>
        <w:jc w:val="thaiDistribute"/>
        <w:rPr>
          <w:rFonts w:ascii="TH SarabunPSK" w:hAnsi="TH SarabunPSK" w:cs="TH SarabunPSK"/>
          <w:sz w:val="32"/>
          <w:szCs w:val="32"/>
          <w:cs/>
        </w:rPr>
      </w:pPr>
      <w:r>
        <w:rPr>
          <w:rFonts w:ascii="TH SarabunPSK" w:hAnsi="TH SarabunPSK" w:cs="TH SarabunPSK"/>
          <w:sz w:val="32"/>
          <w:szCs w:val="32"/>
          <w:cs/>
        </w:rPr>
        <w:t>ทั้งนี้ เพื่อให้การบูรณาการกลไกสร้างเสริมสุขภาวะระดับตำบลและอำเภอในการขับเคลื่อนกิจกรรมทางกายในหน่วยงานและชุมชนให้เกิดประสิทธิภาพและประสิทธิผลตามวัตถุประสงค์ของความร่วมมือ คณะกรรมการพัฒนาคุณภาพชีวิตระดับอำเภอ (พชอ.</w:t>
      </w:r>
      <w:r>
        <w:rPr>
          <w:rFonts w:ascii="TH SarabunPSK" w:hAnsi="TH SarabunPSK" w:cs="TH SarabunPSK"/>
          <w:sz w:val="32"/>
          <w:szCs w:val="32"/>
        </w:rPr>
        <w:t>)</w:t>
      </w:r>
      <w:r>
        <w:rPr>
          <w:rFonts w:ascii="TH SarabunPSK" w:hAnsi="TH SarabunPSK" w:cs="TH SarabunPSK" w:hint="cs"/>
          <w:sz w:val="32"/>
          <w:szCs w:val="32"/>
          <w:cs/>
        </w:rPr>
        <w:t xml:space="preserve"> เครือข่ายกองทุนหลักประกันสุขภาพท้องถิ่นหรือพื้นที่ องค์กรปกครองส่วนท้องถิ่นและหน่วยงานที่เกี่ยวข้อง จึงได้ลงนามไว้เป็นหลักฐาน”</w:t>
      </w:r>
      <w:r>
        <w:rPr>
          <w:rFonts w:ascii="TH SarabunPSK" w:hAnsi="TH SarabunPSK" w:cs="TH SarabunPSK"/>
          <w:sz w:val="32"/>
          <w:szCs w:val="32"/>
          <w:cs/>
        </w:rPr>
        <w:tab/>
      </w:r>
    </w:p>
    <w:p w14:paraId="45345067" w14:textId="77777777" w:rsidR="00777F7C" w:rsidRDefault="00777F7C" w:rsidP="00D66BB3">
      <w:pPr>
        <w:spacing w:after="0" w:line="240" w:lineRule="auto"/>
        <w:jc w:val="thaiDistribute"/>
        <w:rPr>
          <w:rFonts w:ascii="TH SarabunPSK" w:hAnsi="TH SarabunPSK" w:cs="TH SarabunPSK"/>
          <w:b/>
          <w:bCs/>
          <w:sz w:val="32"/>
          <w:szCs w:val="32"/>
        </w:rPr>
      </w:pPr>
    </w:p>
    <w:p w14:paraId="4E415251" w14:textId="6FFD705F" w:rsidR="00777F7C" w:rsidRPr="0071519F" w:rsidRDefault="00777F7C" w:rsidP="0071519F">
      <w:pPr>
        <w:spacing w:after="0" w:line="240" w:lineRule="auto"/>
        <w:ind w:firstLine="720"/>
        <w:jc w:val="thaiDistribute"/>
        <w:rPr>
          <w:rFonts w:ascii="TH SarabunPSK" w:hAnsi="TH SarabunPSK" w:cs="TH SarabunPSK"/>
          <w:b/>
          <w:bCs/>
          <w:sz w:val="32"/>
          <w:szCs w:val="32"/>
          <w:cs/>
        </w:rPr>
      </w:pPr>
      <w:r w:rsidRPr="0071519F">
        <w:rPr>
          <w:rFonts w:ascii="TH SarabunPSK" w:hAnsi="TH SarabunPSK" w:cs="TH SarabunPSK" w:hint="cs"/>
          <w:b/>
          <w:bCs/>
          <w:sz w:val="32"/>
          <w:szCs w:val="32"/>
          <w:cs/>
        </w:rPr>
        <w:t xml:space="preserve">5.2 </w:t>
      </w:r>
      <w:r w:rsidRPr="0071519F">
        <w:rPr>
          <w:rFonts w:ascii="TH SarabunPSK" w:hAnsi="TH SarabunPSK" w:cs="TH SarabunPSK"/>
          <w:b/>
          <w:bCs/>
          <w:sz w:val="32"/>
          <w:szCs w:val="32"/>
          <w:cs/>
        </w:rPr>
        <w:t>เพื่อขับเคลื่อนนโยบายสาธารณะการพัฒนาพื้นที่สุขภาวะ/พื้นที่สาธารณะส่งเสริมกิจกรรมทางกายที่คำนึงถึงความปลอดภัย และพัฒนาศักยภาพภาคีเครือข่ายให้สามารถจัดทำแผนและโครงการส่งเสริมกิจกรรมทางกายที่มีคุณภาพ</w:t>
      </w:r>
      <w:r w:rsidRPr="0071519F">
        <w:rPr>
          <w:rFonts w:ascii="TH SarabunPSK" w:hAnsi="TH SarabunPSK" w:cs="TH SarabunPSK"/>
          <w:b/>
          <w:bCs/>
          <w:sz w:val="32"/>
          <w:szCs w:val="32"/>
        </w:rPr>
        <w:t xml:space="preserve"> </w:t>
      </w:r>
      <w:r w:rsidRPr="0071519F">
        <w:rPr>
          <w:rFonts w:ascii="TH SarabunPSK" w:hAnsi="TH SarabunPSK" w:cs="TH SarabunPSK" w:hint="cs"/>
          <w:b/>
          <w:bCs/>
          <w:sz w:val="32"/>
          <w:szCs w:val="32"/>
          <w:cs/>
        </w:rPr>
        <w:t xml:space="preserve">โดย </w:t>
      </w:r>
      <w:r w:rsidRPr="0071519F">
        <w:rPr>
          <w:rFonts w:ascii="TH SarabunPSK" w:hAnsi="TH SarabunPSK" w:cs="TH SarabunPSK"/>
          <w:b/>
          <w:bCs/>
          <w:sz w:val="32"/>
          <w:szCs w:val="32"/>
          <w:cs/>
        </w:rPr>
        <w:t xml:space="preserve">คณะทำงานแผน/โครงการ/เก็บข้อมูลสถานการณ์สุขภาพชุมชน จำนวน </w:t>
      </w:r>
      <w:r w:rsidR="0071519F">
        <w:rPr>
          <w:rFonts w:ascii="TH SarabunPSK" w:hAnsi="TH SarabunPSK" w:cs="TH SarabunPSK" w:hint="cs"/>
          <w:b/>
          <w:bCs/>
          <w:sz w:val="32"/>
          <w:szCs w:val="32"/>
          <w:cs/>
        </w:rPr>
        <w:t>8</w:t>
      </w:r>
      <w:r w:rsidRPr="0071519F">
        <w:rPr>
          <w:rFonts w:ascii="TH SarabunPSK" w:hAnsi="TH SarabunPSK" w:cs="TH SarabunPSK"/>
          <w:b/>
          <w:bCs/>
          <w:sz w:val="32"/>
          <w:szCs w:val="32"/>
          <w:cs/>
        </w:rPr>
        <w:t xml:space="preserve"> อปท. ได้ร่วมแลกเปลี่ยนและวิเคราะห์ข้อมูล</w:t>
      </w:r>
      <w:r w:rsidRPr="0071519F">
        <w:rPr>
          <w:rFonts w:ascii="TH SarabunPSK" w:hAnsi="TH SarabunPSK" w:cs="TH SarabunPSK" w:hint="cs"/>
          <w:b/>
          <w:bCs/>
          <w:sz w:val="32"/>
          <w:szCs w:val="32"/>
          <w:cs/>
        </w:rPr>
        <w:t xml:space="preserve"> </w:t>
      </w:r>
      <w:r w:rsidRPr="0071519F">
        <w:rPr>
          <w:rFonts w:ascii="TH SarabunPSK" w:hAnsi="TH SarabunPSK" w:cs="TH SarabunPSK"/>
          <w:b/>
          <w:bCs/>
          <w:sz w:val="32"/>
          <w:szCs w:val="32"/>
          <w:cs/>
        </w:rPr>
        <w:t>และสถานการณ์สุขภาพชุมชนเพื่อนำมาจัดทำแผนและโครงการส่งเสริมกิจกรรมทางกายฯ</w:t>
      </w:r>
    </w:p>
    <w:p w14:paraId="7F3E7F7D" w14:textId="77777777" w:rsidR="00792AC1" w:rsidRDefault="00792AC1" w:rsidP="00D66BB3">
      <w:pPr>
        <w:spacing w:after="0" w:line="240" w:lineRule="auto"/>
        <w:jc w:val="thaiDistribute"/>
        <w:rPr>
          <w:rFonts w:ascii="TH SarabunPSK" w:hAnsi="TH SarabunPSK" w:cs="TH SarabunPSK"/>
          <w:b/>
          <w:bCs/>
          <w:sz w:val="32"/>
          <w:szCs w:val="32"/>
        </w:rPr>
      </w:pPr>
    </w:p>
    <w:p w14:paraId="1BADD1E1" w14:textId="20D8755C" w:rsidR="00792AC1" w:rsidRDefault="00777F7C" w:rsidP="00E36E0E">
      <w:pPr>
        <w:spacing w:after="0" w:line="240" w:lineRule="auto"/>
        <w:jc w:val="thaiDistribute"/>
        <w:rPr>
          <w:rFonts w:ascii="TH SarabunPSK" w:hAnsi="TH SarabunPSK" w:cs="TH SarabunPSK"/>
          <w:sz w:val="32"/>
          <w:szCs w:val="32"/>
        </w:rPr>
      </w:pPr>
      <w:r>
        <w:rPr>
          <w:rFonts w:ascii="TH SarabunPSK" w:hAnsi="TH SarabunPSK" w:cs="TH SarabunPSK" w:hint="cs"/>
          <w:b/>
          <w:bCs/>
          <w:sz w:val="32"/>
          <w:szCs w:val="32"/>
          <w:cs/>
        </w:rPr>
        <w:t>ผลที่เกิดขึ้น</w:t>
      </w:r>
    </w:p>
    <w:p w14:paraId="497944F6" w14:textId="3E36AF50" w:rsidR="0071519F" w:rsidRPr="00777F7C" w:rsidRDefault="0071519F" w:rsidP="00E36E0E">
      <w:pPr>
        <w:spacing w:after="0" w:line="240" w:lineRule="auto"/>
        <w:jc w:val="thaiDistribute"/>
        <w:rPr>
          <w:rFonts w:ascii="TH SarabunPSK" w:hAnsi="TH SarabunPSK" w:cs="TH SarabunPSK"/>
          <w:sz w:val="32"/>
          <w:szCs w:val="32"/>
          <w:cs/>
        </w:rPr>
      </w:pPr>
      <w:r>
        <w:rPr>
          <w:rFonts w:ascii="TH SarabunPSK" w:hAnsi="TH SarabunPSK" w:cs="TH SarabunPSK"/>
          <w:sz w:val="32"/>
          <w:szCs w:val="32"/>
          <w:cs/>
        </w:rPr>
        <w:tab/>
      </w:r>
    </w:p>
    <w:p w14:paraId="5AA4DB56" w14:textId="77777777" w:rsidR="0071519F" w:rsidRDefault="0071519F" w:rsidP="00866887">
      <w:pPr>
        <w:spacing w:after="0" w:line="240" w:lineRule="auto"/>
        <w:rPr>
          <w:rFonts w:ascii="TH SarabunPSK" w:hAnsi="TH SarabunPSK" w:cs="TH SarabunPSK"/>
          <w:sz w:val="32"/>
          <w:szCs w:val="32"/>
        </w:rPr>
      </w:pPr>
      <w:r>
        <w:rPr>
          <w:rFonts w:ascii="TH SarabunPSK" w:hAnsi="TH SarabunPSK" w:cs="TH SarabunPSK"/>
          <w:sz w:val="36"/>
          <w:szCs w:val="36"/>
          <w:cs/>
        </w:rPr>
        <w:tab/>
      </w:r>
      <w:r>
        <w:rPr>
          <w:rFonts w:ascii="TH SarabunPSK" w:hAnsi="TH SarabunPSK" w:cs="TH SarabunPSK" w:hint="cs"/>
          <w:sz w:val="32"/>
          <w:szCs w:val="32"/>
          <w:cs/>
        </w:rPr>
        <w:t>ภายในเวที</w:t>
      </w:r>
      <w:r w:rsidRPr="0071519F">
        <w:rPr>
          <w:rFonts w:ascii="TH SarabunPSK" w:hAnsi="TH SarabunPSK" w:cs="TH SarabunPSK"/>
          <w:sz w:val="32"/>
          <w:szCs w:val="32"/>
          <w:cs/>
        </w:rPr>
        <w:t>คณะทำงานแผน/โครงการ/เก็บข้อมูลสถานการณ์สุขภาพชุมชน จำนวน 8 อปท.</w:t>
      </w:r>
      <w:r>
        <w:rPr>
          <w:rFonts w:ascii="TH SarabunPSK" w:hAnsi="TH SarabunPSK" w:cs="TH SarabunPSK" w:hint="cs"/>
          <w:sz w:val="32"/>
          <w:szCs w:val="32"/>
          <w:cs/>
        </w:rPr>
        <w:t xml:space="preserve"> ได้นำเอาข้อมูลสถานการณ์</w:t>
      </w:r>
      <w:r w:rsidRPr="0071519F">
        <w:rPr>
          <w:rFonts w:ascii="TH SarabunPSK" w:hAnsi="TH SarabunPSK" w:cs="TH SarabunPSK"/>
          <w:sz w:val="32"/>
          <w:szCs w:val="32"/>
          <w:cs/>
        </w:rPr>
        <w:t>สุขภาพชุมชน</w:t>
      </w:r>
      <w:r>
        <w:rPr>
          <w:rFonts w:ascii="TH SarabunPSK" w:hAnsi="TH SarabunPSK" w:cs="TH SarabunPSK" w:hint="cs"/>
          <w:sz w:val="32"/>
          <w:szCs w:val="32"/>
          <w:cs/>
        </w:rPr>
        <w:t xml:space="preserve"> ที่ได้มีการลงสำรวจ ใน 3 ส่วน คือ  บุคคลทั่วไป ครัวเรือน และชุมชน แล้วนำมาวิเคราะห์ร่วมกัน ในระบบเว็บไซต์ ได้มีการ พิจารณา และตรวจสอบข้อมูลร่วมกัน ถึงความเป็นไปได้ความหน้าเชื่อถือ และได้</w:t>
      </w:r>
      <w:r>
        <w:rPr>
          <w:rFonts w:ascii="TH SarabunPSK" w:hAnsi="TH SarabunPSK" w:cs="TH SarabunPSK" w:hint="cs"/>
          <w:sz w:val="32"/>
          <w:szCs w:val="32"/>
          <w:cs/>
        </w:rPr>
        <w:lastRenderedPageBreak/>
        <w:t xml:space="preserve">มีการ </w:t>
      </w:r>
      <w:r>
        <w:rPr>
          <w:rFonts w:ascii="TH SarabunPSK" w:hAnsi="TH SarabunPSK" w:cs="TH SarabunPSK"/>
          <w:sz w:val="32"/>
          <w:szCs w:val="32"/>
        </w:rPr>
        <w:t xml:space="preserve">Workshop </w:t>
      </w:r>
      <w:r>
        <w:rPr>
          <w:rFonts w:ascii="TH SarabunPSK" w:hAnsi="TH SarabunPSK" w:cs="TH SarabunPSK" w:hint="cs"/>
          <w:sz w:val="32"/>
          <w:szCs w:val="32"/>
          <w:cs/>
        </w:rPr>
        <w:t>กรอก แผนพัฒนาโครงการเพื่อจัดการกับปัญหาที่สอดคล้องกับ สถานการณ์ปัญหาสุขภาพชุมชน ที่ได้มีการสำรวจ และวิเคราะห์ร่วมกัน คณะทำงาน เกิดความเข้าใจ ถึงการใช้เครื่องมือ ในการวิเคราะห์ข้อมูล และการพัฒนาโครงการในระบบเว็บไซต์ และท้องถิ่น ได้แผนโครงการเพื่อยื่นเสนอต่อ กองทุนตำบล (กปท.) ในรอบงบประมาณต่อไป</w:t>
      </w:r>
    </w:p>
    <w:p w14:paraId="0AD5FBF8" w14:textId="77777777" w:rsidR="0071519F" w:rsidRDefault="0071519F" w:rsidP="00866887">
      <w:pPr>
        <w:spacing w:after="0" w:line="240" w:lineRule="auto"/>
        <w:rPr>
          <w:rFonts w:ascii="TH SarabunPSK" w:hAnsi="TH SarabunPSK" w:cs="TH SarabunPSK"/>
          <w:sz w:val="32"/>
          <w:szCs w:val="32"/>
        </w:rPr>
      </w:pPr>
    </w:p>
    <w:p w14:paraId="008EC10D" w14:textId="77777777" w:rsidR="0071519F" w:rsidRDefault="0071519F" w:rsidP="00866887">
      <w:pPr>
        <w:spacing w:after="0" w:line="240" w:lineRule="auto"/>
        <w:rPr>
          <w:rFonts w:ascii="TH SarabunPSK" w:hAnsi="TH SarabunPSK" w:cs="TH SarabunPSK"/>
          <w:sz w:val="32"/>
          <w:szCs w:val="32"/>
        </w:rPr>
      </w:pPr>
    </w:p>
    <w:p w14:paraId="5ED4760D" w14:textId="65310A2E" w:rsidR="0071519F" w:rsidRDefault="0071519F" w:rsidP="00866887">
      <w:pPr>
        <w:spacing w:after="0" w:line="240" w:lineRule="auto"/>
        <w:rPr>
          <w:rFonts w:ascii="TH SarabunPSK" w:hAnsi="TH SarabunPSK" w:cs="TH SarabunPSK"/>
          <w:b/>
          <w:bCs/>
          <w:sz w:val="32"/>
          <w:szCs w:val="32"/>
        </w:rPr>
      </w:pPr>
      <w:r>
        <w:rPr>
          <w:rFonts w:ascii="TH SarabunPSK" w:hAnsi="TH SarabunPSK" w:cs="TH SarabunPSK"/>
          <w:b/>
          <w:bCs/>
          <w:sz w:val="36"/>
          <w:szCs w:val="36"/>
        </w:rPr>
        <w:t xml:space="preserve">6) </w:t>
      </w:r>
      <w:r>
        <w:rPr>
          <w:rFonts w:ascii="TH SarabunPSK" w:hAnsi="TH SarabunPSK" w:cs="TH SarabunPSK" w:hint="cs"/>
          <w:b/>
          <w:bCs/>
          <w:sz w:val="32"/>
          <w:szCs w:val="32"/>
          <w:cs/>
        </w:rPr>
        <w:t>ภาพกิจกรรม</w:t>
      </w:r>
    </w:p>
    <w:p w14:paraId="49AEDF93" w14:textId="77777777" w:rsidR="006078D8" w:rsidRDefault="006078D8" w:rsidP="00866887">
      <w:pPr>
        <w:spacing w:after="0" w:line="240" w:lineRule="auto"/>
        <w:rPr>
          <w:rFonts w:ascii="TH SarabunPSK" w:hAnsi="TH SarabunPSK" w:cs="TH SarabunPSK"/>
          <w:b/>
          <w:bCs/>
          <w:sz w:val="32"/>
          <w:szCs w:val="32"/>
        </w:rPr>
      </w:pPr>
    </w:p>
    <w:p w14:paraId="028397ED" w14:textId="33ABE1A0" w:rsidR="0071519F" w:rsidRDefault="006078D8" w:rsidP="006078D8">
      <w:pPr>
        <w:spacing w:after="0" w:line="240" w:lineRule="auto"/>
        <w:ind w:left="-709" w:right="-142"/>
        <w:jc w:val="center"/>
        <w:rPr>
          <w:rFonts w:ascii="TH SarabunPSK" w:hAnsi="TH SarabunPSK" w:cs="TH SarabunPSK"/>
          <w:b/>
          <w:bCs/>
          <w:sz w:val="32"/>
          <w:szCs w:val="32"/>
        </w:rPr>
      </w:pPr>
      <w:r>
        <w:rPr>
          <w:noProof/>
        </w:rPr>
        <w:drawing>
          <wp:inline distT="0" distB="0" distL="0" distR="0" wp14:anchorId="72E7FECB" wp14:editId="64270A53">
            <wp:extent cx="3240172" cy="2160000"/>
            <wp:effectExtent l="0" t="0" r="0" b="0"/>
            <wp:docPr id="707665687" name="รูปภาพ 1" descr="รูปภาพประกอบด้วย ข้อความ, เสื้อผ้า, คน, ในร่ม&#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665687" name="รูปภาพ 1" descr="รูปภาพประกอบด้วย ข้อความ, เสื้อผ้า, คน, ในร่ม&#10;&#10;คำอธิบายที่สร้างโดยอัตโนมัติ"/>
                    <pic:cNvPicPr/>
                  </pic:nvPicPr>
                  <pic:blipFill>
                    <a:blip r:embed="rId9"/>
                    <a:stretch>
                      <a:fillRect/>
                    </a:stretch>
                  </pic:blipFill>
                  <pic:spPr>
                    <a:xfrm>
                      <a:off x="0" y="0"/>
                      <a:ext cx="3240172" cy="2160000"/>
                    </a:xfrm>
                    <a:prstGeom prst="rect">
                      <a:avLst/>
                    </a:prstGeom>
                  </pic:spPr>
                </pic:pic>
              </a:graphicData>
            </a:graphic>
          </wp:inline>
        </w:drawing>
      </w:r>
      <w:r>
        <w:rPr>
          <w:rFonts w:hint="cs"/>
          <w:noProof/>
          <w:cs/>
        </w:rPr>
        <w:t xml:space="preserve">   </w:t>
      </w:r>
      <w:r>
        <w:rPr>
          <w:noProof/>
        </w:rPr>
        <w:drawing>
          <wp:inline distT="0" distB="0" distL="0" distR="0" wp14:anchorId="2AA55928" wp14:editId="3D99D9BB">
            <wp:extent cx="2879495" cy="2160000"/>
            <wp:effectExtent l="0" t="0" r="0" b="0"/>
            <wp:docPr id="1913099316" name="รูปภาพ 1" descr="รูปภาพประกอบด้วย ในร่ม, ผนัง, เฟอร์นิเจอร์, เคาน์เตอ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099316" name="รูปภาพ 1" descr="รูปภาพประกอบด้วย ในร่ม, ผนัง, เฟอร์นิเจอร์, เคาน์เตอร์&#10;&#10;คำอธิบายที่สร้างโดยอัตโนมัติ"/>
                    <pic:cNvPicPr/>
                  </pic:nvPicPr>
                  <pic:blipFill>
                    <a:blip r:embed="rId10"/>
                    <a:stretch>
                      <a:fillRect/>
                    </a:stretch>
                  </pic:blipFill>
                  <pic:spPr>
                    <a:xfrm>
                      <a:off x="0" y="0"/>
                      <a:ext cx="2879495" cy="2160000"/>
                    </a:xfrm>
                    <a:prstGeom prst="rect">
                      <a:avLst/>
                    </a:prstGeom>
                  </pic:spPr>
                </pic:pic>
              </a:graphicData>
            </a:graphic>
          </wp:inline>
        </w:drawing>
      </w:r>
    </w:p>
    <w:p w14:paraId="434BC40B" w14:textId="77777777" w:rsidR="006078D8" w:rsidRDefault="006078D8" w:rsidP="006078D8">
      <w:pPr>
        <w:spacing w:after="0" w:line="240" w:lineRule="auto"/>
        <w:ind w:left="-709" w:right="-142"/>
        <w:jc w:val="center"/>
        <w:rPr>
          <w:rFonts w:ascii="TH SarabunPSK" w:hAnsi="TH SarabunPSK" w:cs="TH SarabunPSK"/>
          <w:b/>
          <w:bCs/>
          <w:sz w:val="32"/>
          <w:szCs w:val="32"/>
        </w:rPr>
      </w:pPr>
    </w:p>
    <w:p w14:paraId="1A05B8B3" w14:textId="77777777" w:rsidR="006078D8" w:rsidRDefault="006078D8" w:rsidP="006078D8">
      <w:pPr>
        <w:spacing w:after="0" w:line="240" w:lineRule="auto"/>
        <w:ind w:left="-709" w:right="-142"/>
        <w:jc w:val="center"/>
        <w:rPr>
          <w:rFonts w:ascii="TH SarabunPSK" w:hAnsi="TH SarabunPSK" w:cs="TH SarabunPSK"/>
          <w:b/>
          <w:bCs/>
          <w:sz w:val="32"/>
          <w:szCs w:val="32"/>
        </w:rPr>
      </w:pPr>
    </w:p>
    <w:p w14:paraId="4744DA8F" w14:textId="4BAC45C6" w:rsidR="006078D8" w:rsidRDefault="006078D8" w:rsidP="006078D8">
      <w:pPr>
        <w:spacing w:after="0" w:line="240" w:lineRule="auto"/>
        <w:ind w:left="-709" w:right="-142"/>
        <w:jc w:val="center"/>
        <w:rPr>
          <w:rFonts w:ascii="TH SarabunPSK" w:hAnsi="TH SarabunPSK" w:cs="TH SarabunPSK"/>
          <w:b/>
          <w:bCs/>
          <w:sz w:val="32"/>
          <w:szCs w:val="32"/>
        </w:rPr>
      </w:pPr>
      <w:r>
        <w:rPr>
          <w:noProof/>
        </w:rPr>
        <w:drawing>
          <wp:inline distT="0" distB="0" distL="0" distR="0" wp14:anchorId="3BE474CB" wp14:editId="765DCE57">
            <wp:extent cx="2879495" cy="2160000"/>
            <wp:effectExtent l="0" t="0" r="0" b="0"/>
            <wp:docPr id="225857157" name="รูปภาพ 1" descr="รูปภาพประกอบด้วย ข้อความ, ในร่ม, ผนัง, คอมพิวเตอ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857157" name="รูปภาพ 1" descr="รูปภาพประกอบด้วย ข้อความ, ในร่ม, ผนัง, คอมพิวเตอร์&#10;&#10;คำอธิบายที่สร้างโดยอัตโนมัติ"/>
                    <pic:cNvPicPr/>
                  </pic:nvPicPr>
                  <pic:blipFill>
                    <a:blip r:embed="rId11"/>
                    <a:stretch>
                      <a:fillRect/>
                    </a:stretch>
                  </pic:blipFill>
                  <pic:spPr>
                    <a:xfrm>
                      <a:off x="0" y="0"/>
                      <a:ext cx="2879495" cy="2160000"/>
                    </a:xfrm>
                    <a:prstGeom prst="rect">
                      <a:avLst/>
                    </a:prstGeom>
                  </pic:spPr>
                </pic:pic>
              </a:graphicData>
            </a:graphic>
          </wp:inline>
        </w:drawing>
      </w:r>
      <w:r>
        <w:rPr>
          <w:rFonts w:ascii="TH SarabunPSK" w:hAnsi="TH SarabunPSK" w:cs="TH SarabunPSK" w:hint="cs"/>
          <w:b/>
          <w:bCs/>
          <w:sz w:val="32"/>
          <w:szCs w:val="32"/>
          <w:cs/>
        </w:rPr>
        <w:t xml:space="preserve">  </w:t>
      </w:r>
      <w:r>
        <w:rPr>
          <w:noProof/>
        </w:rPr>
        <w:drawing>
          <wp:inline distT="0" distB="0" distL="0" distR="0" wp14:anchorId="2AFD9A24" wp14:editId="413BAFB4">
            <wp:extent cx="2879495" cy="2160000"/>
            <wp:effectExtent l="0" t="0" r="0" b="0"/>
            <wp:docPr id="617204430" name="รูปภาพ 1" descr="รูปภาพประกอบด้วย ในร่ม, คน, แล็ปท็อป, ใบหน้าของมนุษย์&#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204430" name="รูปภาพ 1" descr="รูปภาพประกอบด้วย ในร่ม, คน, แล็ปท็อป, ใบหน้าของมนุษย์&#10;&#10;คำอธิบายที่สร้างโดยอัตโนมัติ"/>
                    <pic:cNvPicPr/>
                  </pic:nvPicPr>
                  <pic:blipFill>
                    <a:blip r:embed="rId12"/>
                    <a:stretch>
                      <a:fillRect/>
                    </a:stretch>
                  </pic:blipFill>
                  <pic:spPr>
                    <a:xfrm>
                      <a:off x="0" y="0"/>
                      <a:ext cx="2879495" cy="2160000"/>
                    </a:xfrm>
                    <a:prstGeom prst="rect">
                      <a:avLst/>
                    </a:prstGeom>
                  </pic:spPr>
                </pic:pic>
              </a:graphicData>
            </a:graphic>
          </wp:inline>
        </w:drawing>
      </w:r>
    </w:p>
    <w:p w14:paraId="37EF39A3" w14:textId="77777777" w:rsidR="006078D8" w:rsidRDefault="006078D8" w:rsidP="006078D8">
      <w:pPr>
        <w:spacing w:after="0" w:line="240" w:lineRule="auto"/>
        <w:ind w:left="-709" w:right="-142"/>
        <w:jc w:val="center"/>
        <w:rPr>
          <w:rFonts w:ascii="TH SarabunPSK" w:hAnsi="TH SarabunPSK" w:cs="TH SarabunPSK"/>
          <w:b/>
          <w:bCs/>
          <w:sz w:val="32"/>
          <w:szCs w:val="32"/>
        </w:rPr>
      </w:pPr>
    </w:p>
    <w:p w14:paraId="0D26AC9E" w14:textId="5067FA35" w:rsidR="006078D8" w:rsidRPr="0071519F" w:rsidRDefault="006078D8" w:rsidP="006078D8">
      <w:pPr>
        <w:spacing w:after="0" w:line="240" w:lineRule="auto"/>
        <w:ind w:left="-709" w:right="-142"/>
        <w:jc w:val="center"/>
        <w:rPr>
          <w:rFonts w:ascii="TH SarabunPSK" w:hAnsi="TH SarabunPSK" w:cs="TH SarabunPSK"/>
          <w:b/>
          <w:bCs/>
          <w:sz w:val="32"/>
          <w:szCs w:val="32"/>
          <w:cs/>
        </w:rPr>
      </w:pPr>
      <w:r>
        <w:rPr>
          <w:noProof/>
        </w:rPr>
        <w:lastRenderedPageBreak/>
        <w:drawing>
          <wp:inline distT="0" distB="0" distL="0" distR="0" wp14:anchorId="3FF6B320" wp14:editId="1BDCEF27">
            <wp:extent cx="5858510" cy="4394654"/>
            <wp:effectExtent l="0" t="0" r="8890" b="6350"/>
            <wp:docPr id="380026217" name="รูปภาพ 1" descr="รูปภาพประกอบด้วย ในร่ม, เฟอร์นิเจอร์, เก้าอี้, คน&#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026217" name="รูปภาพ 1" descr="รูปภาพประกอบด้วย ในร่ม, เฟอร์นิเจอร์, เก้าอี้, คน&#10;&#10;คำอธิบายที่สร้างโดยอัตโนมัติ"/>
                    <pic:cNvPicPr/>
                  </pic:nvPicPr>
                  <pic:blipFill>
                    <a:blip r:embed="rId13"/>
                    <a:stretch>
                      <a:fillRect/>
                    </a:stretch>
                  </pic:blipFill>
                  <pic:spPr>
                    <a:xfrm>
                      <a:off x="0" y="0"/>
                      <a:ext cx="5869069" cy="4402575"/>
                    </a:xfrm>
                    <a:prstGeom prst="rect">
                      <a:avLst/>
                    </a:prstGeom>
                  </pic:spPr>
                </pic:pic>
              </a:graphicData>
            </a:graphic>
          </wp:inline>
        </w:drawing>
      </w:r>
    </w:p>
    <w:sectPr w:rsidR="006078D8" w:rsidRPr="0071519F" w:rsidSect="00283BA0">
      <w:footerReference w:type="default" r:id="rId14"/>
      <w:pgSz w:w="11906" w:h="16838"/>
      <w:pgMar w:top="1134" w:right="849" w:bottom="1418" w:left="156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D768420" w14:textId="77777777" w:rsidR="00A31CEE" w:rsidRDefault="00A31CEE" w:rsidP="00342DAC">
      <w:pPr>
        <w:spacing w:after="0" w:line="240" w:lineRule="auto"/>
      </w:pPr>
      <w:r>
        <w:separator/>
      </w:r>
    </w:p>
  </w:endnote>
  <w:endnote w:type="continuationSeparator" w:id="0">
    <w:p w14:paraId="2703DB67" w14:textId="77777777" w:rsidR="00A31CEE" w:rsidRDefault="00A31CEE" w:rsidP="00342D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rdia New">
    <w:altName w:val="Arial Unicode MS"/>
    <w:panose1 w:val="020B0304020202020204"/>
    <w:charset w:val="DE"/>
    <w:family w:val="roman"/>
    <w:notTrueType/>
    <w:pitch w:val="variable"/>
    <w:sig w:usb0="01000000" w:usb1="00000000" w:usb2="00000000" w:usb3="00000000" w:csb0="00010000" w:csb1="00000000"/>
  </w:font>
  <w:font w:name="Tahoma">
    <w:panose1 w:val="020B0604030504040204"/>
    <w:charset w:val="00"/>
    <w:family w:val="swiss"/>
    <w:pitch w:val="variable"/>
    <w:sig w:usb0="E1002EFF" w:usb1="C000605B" w:usb2="00000029" w:usb3="00000000" w:csb0="000101FF" w:csb1="00000000"/>
  </w:font>
  <w:font w:name="Angsana New">
    <w:altName w:val="TH NiramitIT๙"/>
    <w:panose1 w:val="02020603050405020304"/>
    <w:charset w:val="DE"/>
    <w:family w:val="roman"/>
    <w:notTrueType/>
    <w:pitch w:val="variable"/>
    <w:sig w:usb0="01000000" w:usb1="00000000" w:usb2="00000000" w:usb3="00000000" w:csb0="00010000" w:csb1="00000000"/>
  </w:font>
  <w:font w:name="TH SarabunPSK">
    <w:panose1 w:val="020B0500040200020003"/>
    <w:charset w:val="00"/>
    <w:family w:val="swiss"/>
    <w:pitch w:val="variable"/>
    <w:sig w:usb0="A100006F" w:usb1="5000205A" w:usb2="00000000" w:usb3="00000000" w:csb0="00010183"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2334154"/>
      <w:docPartObj>
        <w:docPartGallery w:val="Page Numbers (Bottom of Page)"/>
        <w:docPartUnique/>
      </w:docPartObj>
    </w:sdtPr>
    <w:sdtEndPr/>
    <w:sdtContent>
      <w:p w14:paraId="1AC98278" w14:textId="77777777" w:rsidR="00342DAC" w:rsidRDefault="00342DAC">
        <w:pPr>
          <w:pStyle w:val="a7"/>
          <w:jc w:val="right"/>
        </w:pPr>
        <w:r>
          <w:fldChar w:fldCharType="begin"/>
        </w:r>
        <w:r>
          <w:instrText xml:space="preserve"> PAGE   \* MERGEFORMAT </w:instrText>
        </w:r>
        <w:r>
          <w:fldChar w:fldCharType="separate"/>
        </w:r>
        <w:r w:rsidR="00FB17AC">
          <w:rPr>
            <w:noProof/>
          </w:rPr>
          <w:t>3</w:t>
        </w:r>
        <w:r>
          <w:rPr>
            <w:noProof/>
          </w:rPr>
          <w:fldChar w:fldCharType="end"/>
        </w:r>
      </w:p>
    </w:sdtContent>
  </w:sdt>
  <w:p w14:paraId="3F9EE2DA" w14:textId="77777777" w:rsidR="00342DAC" w:rsidRDefault="00342DAC">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EF5CA67" w14:textId="77777777" w:rsidR="00A31CEE" w:rsidRDefault="00A31CEE" w:rsidP="00342DAC">
      <w:pPr>
        <w:spacing w:after="0" w:line="240" w:lineRule="auto"/>
      </w:pPr>
      <w:r>
        <w:separator/>
      </w:r>
    </w:p>
  </w:footnote>
  <w:footnote w:type="continuationSeparator" w:id="0">
    <w:p w14:paraId="05533211" w14:textId="77777777" w:rsidR="00A31CEE" w:rsidRDefault="00A31CEE" w:rsidP="00342DA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95F38C3"/>
    <w:multiLevelType w:val="hybridMultilevel"/>
    <w:tmpl w:val="EC1A334C"/>
    <w:lvl w:ilvl="0" w:tplc="1CE8469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applyBreaking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E0AC9"/>
    <w:rsid w:val="00002409"/>
    <w:rsid w:val="00014A97"/>
    <w:rsid w:val="00024984"/>
    <w:rsid w:val="000263ED"/>
    <w:rsid w:val="00034EBA"/>
    <w:rsid w:val="00036BD1"/>
    <w:rsid w:val="00037C40"/>
    <w:rsid w:val="00040A2D"/>
    <w:rsid w:val="00045046"/>
    <w:rsid w:val="000565DF"/>
    <w:rsid w:val="00065AF6"/>
    <w:rsid w:val="000734E5"/>
    <w:rsid w:val="000765A3"/>
    <w:rsid w:val="000B3828"/>
    <w:rsid w:val="000C7FB4"/>
    <w:rsid w:val="000F1C4D"/>
    <w:rsid w:val="000F6CBB"/>
    <w:rsid w:val="00100DAA"/>
    <w:rsid w:val="00101426"/>
    <w:rsid w:val="00106A6A"/>
    <w:rsid w:val="00114047"/>
    <w:rsid w:val="001312A3"/>
    <w:rsid w:val="00136D15"/>
    <w:rsid w:val="00141236"/>
    <w:rsid w:val="0014193C"/>
    <w:rsid w:val="0014531D"/>
    <w:rsid w:val="001474DD"/>
    <w:rsid w:val="0016722F"/>
    <w:rsid w:val="001866B9"/>
    <w:rsid w:val="00191736"/>
    <w:rsid w:val="001921FC"/>
    <w:rsid w:val="0019440D"/>
    <w:rsid w:val="00196C07"/>
    <w:rsid w:val="001C0336"/>
    <w:rsid w:val="001C06BA"/>
    <w:rsid w:val="001C1F9C"/>
    <w:rsid w:val="001C283F"/>
    <w:rsid w:val="001F26D1"/>
    <w:rsid w:val="001F5F83"/>
    <w:rsid w:val="0020600D"/>
    <w:rsid w:val="00221221"/>
    <w:rsid w:val="002263E8"/>
    <w:rsid w:val="00236A2B"/>
    <w:rsid w:val="00247A13"/>
    <w:rsid w:val="00256213"/>
    <w:rsid w:val="00266605"/>
    <w:rsid w:val="00273220"/>
    <w:rsid w:val="00273B28"/>
    <w:rsid w:val="002760F3"/>
    <w:rsid w:val="00280349"/>
    <w:rsid w:val="00283BA0"/>
    <w:rsid w:val="00287C30"/>
    <w:rsid w:val="002954AD"/>
    <w:rsid w:val="002B7313"/>
    <w:rsid w:val="002B7DD2"/>
    <w:rsid w:val="002C1271"/>
    <w:rsid w:val="002C1B62"/>
    <w:rsid w:val="002C1DCD"/>
    <w:rsid w:val="002C2140"/>
    <w:rsid w:val="002D583F"/>
    <w:rsid w:val="002D5A7D"/>
    <w:rsid w:val="002E6887"/>
    <w:rsid w:val="002F1DC5"/>
    <w:rsid w:val="002F28BD"/>
    <w:rsid w:val="002F5BBE"/>
    <w:rsid w:val="003068E3"/>
    <w:rsid w:val="00312735"/>
    <w:rsid w:val="0033499B"/>
    <w:rsid w:val="0033700A"/>
    <w:rsid w:val="00342DAC"/>
    <w:rsid w:val="00344923"/>
    <w:rsid w:val="00357F27"/>
    <w:rsid w:val="00360B1E"/>
    <w:rsid w:val="00360F6D"/>
    <w:rsid w:val="00363CDD"/>
    <w:rsid w:val="00371497"/>
    <w:rsid w:val="00376202"/>
    <w:rsid w:val="0038053F"/>
    <w:rsid w:val="003806B7"/>
    <w:rsid w:val="00387612"/>
    <w:rsid w:val="00393DB4"/>
    <w:rsid w:val="00395DCF"/>
    <w:rsid w:val="003A363E"/>
    <w:rsid w:val="003A44BF"/>
    <w:rsid w:val="003A4C7E"/>
    <w:rsid w:val="003B023E"/>
    <w:rsid w:val="003B188C"/>
    <w:rsid w:val="003B71B8"/>
    <w:rsid w:val="003C2CDB"/>
    <w:rsid w:val="003C4FEA"/>
    <w:rsid w:val="003C6CCB"/>
    <w:rsid w:val="003E2A9A"/>
    <w:rsid w:val="003E58CB"/>
    <w:rsid w:val="003E7283"/>
    <w:rsid w:val="003E757D"/>
    <w:rsid w:val="003F630B"/>
    <w:rsid w:val="003F714E"/>
    <w:rsid w:val="004039F9"/>
    <w:rsid w:val="0040634A"/>
    <w:rsid w:val="00416D40"/>
    <w:rsid w:val="0042570C"/>
    <w:rsid w:val="00447EAE"/>
    <w:rsid w:val="0046437D"/>
    <w:rsid w:val="00466316"/>
    <w:rsid w:val="00476161"/>
    <w:rsid w:val="004767BD"/>
    <w:rsid w:val="00492B14"/>
    <w:rsid w:val="0049411A"/>
    <w:rsid w:val="004950C5"/>
    <w:rsid w:val="004A5AD9"/>
    <w:rsid w:val="004A6DF3"/>
    <w:rsid w:val="004B2AE1"/>
    <w:rsid w:val="004C0465"/>
    <w:rsid w:val="004C1C6E"/>
    <w:rsid w:val="004C7CFB"/>
    <w:rsid w:val="004E7B45"/>
    <w:rsid w:val="004F09A7"/>
    <w:rsid w:val="004F7680"/>
    <w:rsid w:val="004F7788"/>
    <w:rsid w:val="00502284"/>
    <w:rsid w:val="0052066C"/>
    <w:rsid w:val="00523E4B"/>
    <w:rsid w:val="00527E70"/>
    <w:rsid w:val="005304D1"/>
    <w:rsid w:val="00542BAC"/>
    <w:rsid w:val="00573553"/>
    <w:rsid w:val="00593C52"/>
    <w:rsid w:val="005A02D3"/>
    <w:rsid w:val="005A2D19"/>
    <w:rsid w:val="005A4CD3"/>
    <w:rsid w:val="005C38DA"/>
    <w:rsid w:val="005C5A50"/>
    <w:rsid w:val="005E4A38"/>
    <w:rsid w:val="005E7D8D"/>
    <w:rsid w:val="006078D8"/>
    <w:rsid w:val="00634349"/>
    <w:rsid w:val="00646424"/>
    <w:rsid w:val="00654254"/>
    <w:rsid w:val="00662298"/>
    <w:rsid w:val="00673E36"/>
    <w:rsid w:val="006752EF"/>
    <w:rsid w:val="006764A8"/>
    <w:rsid w:val="00683CAF"/>
    <w:rsid w:val="00691204"/>
    <w:rsid w:val="0069250C"/>
    <w:rsid w:val="00695A35"/>
    <w:rsid w:val="006A3B7A"/>
    <w:rsid w:val="006B3212"/>
    <w:rsid w:val="006C16EF"/>
    <w:rsid w:val="006F08EB"/>
    <w:rsid w:val="006F33E7"/>
    <w:rsid w:val="006F7AC5"/>
    <w:rsid w:val="007066C6"/>
    <w:rsid w:val="0071519F"/>
    <w:rsid w:val="007320EA"/>
    <w:rsid w:val="00737E97"/>
    <w:rsid w:val="00740BB4"/>
    <w:rsid w:val="00743F8B"/>
    <w:rsid w:val="00766B15"/>
    <w:rsid w:val="0077041F"/>
    <w:rsid w:val="00770A76"/>
    <w:rsid w:val="00774B9A"/>
    <w:rsid w:val="00777F7C"/>
    <w:rsid w:val="0078042B"/>
    <w:rsid w:val="00786B46"/>
    <w:rsid w:val="0079270B"/>
    <w:rsid w:val="00792AC1"/>
    <w:rsid w:val="00793671"/>
    <w:rsid w:val="007A7FAC"/>
    <w:rsid w:val="007B16EF"/>
    <w:rsid w:val="007C23A7"/>
    <w:rsid w:val="007C2435"/>
    <w:rsid w:val="007D0384"/>
    <w:rsid w:val="007D56B2"/>
    <w:rsid w:val="007D7954"/>
    <w:rsid w:val="0080021D"/>
    <w:rsid w:val="0080157D"/>
    <w:rsid w:val="00803654"/>
    <w:rsid w:val="008110C8"/>
    <w:rsid w:val="00813E6A"/>
    <w:rsid w:val="00826366"/>
    <w:rsid w:val="00835AE8"/>
    <w:rsid w:val="00847D20"/>
    <w:rsid w:val="00866887"/>
    <w:rsid w:val="00866B8B"/>
    <w:rsid w:val="00866F35"/>
    <w:rsid w:val="00883873"/>
    <w:rsid w:val="008954A5"/>
    <w:rsid w:val="00897570"/>
    <w:rsid w:val="008A6BAB"/>
    <w:rsid w:val="008B0346"/>
    <w:rsid w:val="008D117F"/>
    <w:rsid w:val="008F5006"/>
    <w:rsid w:val="009038E4"/>
    <w:rsid w:val="009063E9"/>
    <w:rsid w:val="009102A2"/>
    <w:rsid w:val="0091661D"/>
    <w:rsid w:val="00931D53"/>
    <w:rsid w:val="00934BD2"/>
    <w:rsid w:val="00943E70"/>
    <w:rsid w:val="0096464D"/>
    <w:rsid w:val="00994993"/>
    <w:rsid w:val="00997821"/>
    <w:rsid w:val="009A6EBB"/>
    <w:rsid w:val="009B03C8"/>
    <w:rsid w:val="009B5581"/>
    <w:rsid w:val="009B5F24"/>
    <w:rsid w:val="009E462F"/>
    <w:rsid w:val="009E5EB9"/>
    <w:rsid w:val="00A263FF"/>
    <w:rsid w:val="00A27360"/>
    <w:rsid w:val="00A31CEE"/>
    <w:rsid w:val="00A35E6F"/>
    <w:rsid w:val="00A463C3"/>
    <w:rsid w:val="00A579A7"/>
    <w:rsid w:val="00A710BE"/>
    <w:rsid w:val="00A82B7E"/>
    <w:rsid w:val="00A95F07"/>
    <w:rsid w:val="00AA7276"/>
    <w:rsid w:val="00AB351B"/>
    <w:rsid w:val="00AB69C1"/>
    <w:rsid w:val="00AD52F4"/>
    <w:rsid w:val="00AD6AED"/>
    <w:rsid w:val="00AE053C"/>
    <w:rsid w:val="00AE5323"/>
    <w:rsid w:val="00B0088E"/>
    <w:rsid w:val="00B05162"/>
    <w:rsid w:val="00B16554"/>
    <w:rsid w:val="00B2107A"/>
    <w:rsid w:val="00B63313"/>
    <w:rsid w:val="00B639AD"/>
    <w:rsid w:val="00B74E07"/>
    <w:rsid w:val="00B765E0"/>
    <w:rsid w:val="00B81571"/>
    <w:rsid w:val="00B82B59"/>
    <w:rsid w:val="00B94A6A"/>
    <w:rsid w:val="00B96328"/>
    <w:rsid w:val="00BA1816"/>
    <w:rsid w:val="00BB7EC6"/>
    <w:rsid w:val="00BC2204"/>
    <w:rsid w:val="00BD1472"/>
    <w:rsid w:val="00BD6D82"/>
    <w:rsid w:val="00BD7653"/>
    <w:rsid w:val="00BF1D14"/>
    <w:rsid w:val="00C308E4"/>
    <w:rsid w:val="00C37F9E"/>
    <w:rsid w:val="00C42701"/>
    <w:rsid w:val="00C44A1B"/>
    <w:rsid w:val="00C53228"/>
    <w:rsid w:val="00C53BFA"/>
    <w:rsid w:val="00C53D32"/>
    <w:rsid w:val="00C63C7D"/>
    <w:rsid w:val="00C7207B"/>
    <w:rsid w:val="00C7451C"/>
    <w:rsid w:val="00C750EE"/>
    <w:rsid w:val="00C77FE2"/>
    <w:rsid w:val="00CA0D95"/>
    <w:rsid w:val="00CA1CD2"/>
    <w:rsid w:val="00CB2C36"/>
    <w:rsid w:val="00CB510C"/>
    <w:rsid w:val="00CC1612"/>
    <w:rsid w:val="00CC516E"/>
    <w:rsid w:val="00CD1591"/>
    <w:rsid w:val="00CD69CF"/>
    <w:rsid w:val="00CE43F4"/>
    <w:rsid w:val="00D12C8C"/>
    <w:rsid w:val="00D22587"/>
    <w:rsid w:val="00D23219"/>
    <w:rsid w:val="00D45332"/>
    <w:rsid w:val="00D519ED"/>
    <w:rsid w:val="00D618F6"/>
    <w:rsid w:val="00D66BB3"/>
    <w:rsid w:val="00D76AD6"/>
    <w:rsid w:val="00D91C4B"/>
    <w:rsid w:val="00D94F76"/>
    <w:rsid w:val="00DB15C0"/>
    <w:rsid w:val="00DC0E1F"/>
    <w:rsid w:val="00DC0FD9"/>
    <w:rsid w:val="00DC1F85"/>
    <w:rsid w:val="00DC7AA4"/>
    <w:rsid w:val="00DD247C"/>
    <w:rsid w:val="00DE5B88"/>
    <w:rsid w:val="00DF0515"/>
    <w:rsid w:val="00E125DB"/>
    <w:rsid w:val="00E12802"/>
    <w:rsid w:val="00E24CF2"/>
    <w:rsid w:val="00E326B7"/>
    <w:rsid w:val="00E34D9E"/>
    <w:rsid w:val="00E36E0E"/>
    <w:rsid w:val="00E5261F"/>
    <w:rsid w:val="00E53F9D"/>
    <w:rsid w:val="00E616E9"/>
    <w:rsid w:val="00E85A89"/>
    <w:rsid w:val="00EA786C"/>
    <w:rsid w:val="00EC014E"/>
    <w:rsid w:val="00ED38C3"/>
    <w:rsid w:val="00ED65EC"/>
    <w:rsid w:val="00ED7B45"/>
    <w:rsid w:val="00EE6821"/>
    <w:rsid w:val="00EE68EB"/>
    <w:rsid w:val="00EE7BD5"/>
    <w:rsid w:val="00EF3FDC"/>
    <w:rsid w:val="00EF66A8"/>
    <w:rsid w:val="00EF77CE"/>
    <w:rsid w:val="00F04923"/>
    <w:rsid w:val="00F11F01"/>
    <w:rsid w:val="00F12099"/>
    <w:rsid w:val="00F26C63"/>
    <w:rsid w:val="00F422F6"/>
    <w:rsid w:val="00F47775"/>
    <w:rsid w:val="00F54B09"/>
    <w:rsid w:val="00F566EF"/>
    <w:rsid w:val="00F7011C"/>
    <w:rsid w:val="00F73FB5"/>
    <w:rsid w:val="00FA008D"/>
    <w:rsid w:val="00FB17AC"/>
    <w:rsid w:val="00FC622B"/>
    <w:rsid w:val="00FD1386"/>
    <w:rsid w:val="00FE0AC9"/>
    <w:rsid w:val="00FF2382"/>
    <w:rsid w:val="00FF3A2F"/>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CBC7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8"/>
        <w:lang w:val="en-US" w:eastAsia="en-US" w:bidi="th-TH"/>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E0AC9"/>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FE0AC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4">
    <w:name w:val="Hyperlink"/>
    <w:basedOn w:val="a0"/>
    <w:uiPriority w:val="99"/>
    <w:unhideWhenUsed/>
    <w:rsid w:val="00476161"/>
    <w:rPr>
      <w:color w:val="0563C1" w:themeColor="hyperlink"/>
      <w:u w:val="single"/>
    </w:rPr>
  </w:style>
  <w:style w:type="paragraph" w:styleId="a5">
    <w:name w:val="header"/>
    <w:basedOn w:val="a"/>
    <w:link w:val="a6"/>
    <w:uiPriority w:val="99"/>
    <w:unhideWhenUsed/>
    <w:rsid w:val="00342DAC"/>
    <w:pPr>
      <w:tabs>
        <w:tab w:val="center" w:pos="4513"/>
        <w:tab w:val="right" w:pos="9026"/>
      </w:tabs>
      <w:spacing w:after="0" w:line="240" w:lineRule="auto"/>
    </w:pPr>
  </w:style>
  <w:style w:type="character" w:customStyle="1" w:styleId="a6">
    <w:name w:val="หัวกระดาษ อักขระ"/>
    <w:basedOn w:val="a0"/>
    <w:link w:val="a5"/>
    <w:uiPriority w:val="99"/>
    <w:rsid w:val="00342DAC"/>
  </w:style>
  <w:style w:type="paragraph" w:styleId="a7">
    <w:name w:val="footer"/>
    <w:basedOn w:val="a"/>
    <w:link w:val="a8"/>
    <w:uiPriority w:val="99"/>
    <w:unhideWhenUsed/>
    <w:rsid w:val="00342DAC"/>
    <w:pPr>
      <w:tabs>
        <w:tab w:val="center" w:pos="4513"/>
        <w:tab w:val="right" w:pos="9026"/>
      </w:tabs>
      <w:spacing w:after="0" w:line="240" w:lineRule="auto"/>
    </w:pPr>
  </w:style>
  <w:style w:type="character" w:customStyle="1" w:styleId="a8">
    <w:name w:val="ท้ายกระดาษ อักขระ"/>
    <w:basedOn w:val="a0"/>
    <w:link w:val="a7"/>
    <w:uiPriority w:val="99"/>
    <w:rsid w:val="00342DAC"/>
  </w:style>
  <w:style w:type="table" w:customStyle="1" w:styleId="GridTableLight">
    <w:name w:val="Grid Table Light"/>
    <w:basedOn w:val="a1"/>
    <w:uiPriority w:val="40"/>
    <w:rsid w:val="00A263FF"/>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a9">
    <w:name w:val="List Paragraph"/>
    <w:basedOn w:val="a"/>
    <w:uiPriority w:val="34"/>
    <w:qFormat/>
    <w:rsid w:val="00E36E0E"/>
    <w:pPr>
      <w:ind w:left="720"/>
      <w:contextualSpacing/>
    </w:pPr>
  </w:style>
  <w:style w:type="paragraph" w:styleId="aa">
    <w:name w:val="Balloon Text"/>
    <w:basedOn w:val="a"/>
    <w:link w:val="ab"/>
    <w:uiPriority w:val="99"/>
    <w:semiHidden/>
    <w:unhideWhenUsed/>
    <w:rsid w:val="00FB17AC"/>
    <w:pPr>
      <w:spacing w:after="0" w:line="240" w:lineRule="auto"/>
    </w:pPr>
    <w:rPr>
      <w:rFonts w:ascii="Tahoma" w:hAnsi="Tahoma" w:cs="Angsana New"/>
      <w:sz w:val="16"/>
      <w:szCs w:val="20"/>
    </w:rPr>
  </w:style>
  <w:style w:type="character" w:customStyle="1" w:styleId="ab">
    <w:name w:val="ข้อความบอลลูน อักขระ"/>
    <w:basedOn w:val="a0"/>
    <w:link w:val="aa"/>
    <w:uiPriority w:val="99"/>
    <w:semiHidden/>
    <w:rsid w:val="00FB17AC"/>
    <w:rPr>
      <w:rFonts w:ascii="Tahoma" w:hAnsi="Tahoma" w:cs="Angsana New"/>
      <w:sz w:val="16"/>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8"/>
        <w:lang w:val="en-US" w:eastAsia="en-US" w:bidi="th-TH"/>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E0AC9"/>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FE0AC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4">
    <w:name w:val="Hyperlink"/>
    <w:basedOn w:val="a0"/>
    <w:uiPriority w:val="99"/>
    <w:unhideWhenUsed/>
    <w:rsid w:val="00476161"/>
    <w:rPr>
      <w:color w:val="0563C1" w:themeColor="hyperlink"/>
      <w:u w:val="single"/>
    </w:rPr>
  </w:style>
  <w:style w:type="paragraph" w:styleId="a5">
    <w:name w:val="header"/>
    <w:basedOn w:val="a"/>
    <w:link w:val="a6"/>
    <w:uiPriority w:val="99"/>
    <w:unhideWhenUsed/>
    <w:rsid w:val="00342DAC"/>
    <w:pPr>
      <w:tabs>
        <w:tab w:val="center" w:pos="4513"/>
        <w:tab w:val="right" w:pos="9026"/>
      </w:tabs>
      <w:spacing w:after="0" w:line="240" w:lineRule="auto"/>
    </w:pPr>
  </w:style>
  <w:style w:type="character" w:customStyle="1" w:styleId="a6">
    <w:name w:val="หัวกระดาษ อักขระ"/>
    <w:basedOn w:val="a0"/>
    <w:link w:val="a5"/>
    <w:uiPriority w:val="99"/>
    <w:rsid w:val="00342DAC"/>
  </w:style>
  <w:style w:type="paragraph" w:styleId="a7">
    <w:name w:val="footer"/>
    <w:basedOn w:val="a"/>
    <w:link w:val="a8"/>
    <w:uiPriority w:val="99"/>
    <w:unhideWhenUsed/>
    <w:rsid w:val="00342DAC"/>
    <w:pPr>
      <w:tabs>
        <w:tab w:val="center" w:pos="4513"/>
        <w:tab w:val="right" w:pos="9026"/>
      </w:tabs>
      <w:spacing w:after="0" w:line="240" w:lineRule="auto"/>
    </w:pPr>
  </w:style>
  <w:style w:type="character" w:customStyle="1" w:styleId="a8">
    <w:name w:val="ท้ายกระดาษ อักขระ"/>
    <w:basedOn w:val="a0"/>
    <w:link w:val="a7"/>
    <w:uiPriority w:val="99"/>
    <w:rsid w:val="00342DAC"/>
  </w:style>
  <w:style w:type="table" w:customStyle="1" w:styleId="GridTableLight">
    <w:name w:val="Grid Table Light"/>
    <w:basedOn w:val="a1"/>
    <w:uiPriority w:val="40"/>
    <w:rsid w:val="00A263FF"/>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a9">
    <w:name w:val="List Paragraph"/>
    <w:basedOn w:val="a"/>
    <w:uiPriority w:val="34"/>
    <w:qFormat/>
    <w:rsid w:val="00E36E0E"/>
    <w:pPr>
      <w:ind w:left="720"/>
      <w:contextualSpacing/>
    </w:pPr>
  </w:style>
  <w:style w:type="paragraph" w:styleId="aa">
    <w:name w:val="Balloon Text"/>
    <w:basedOn w:val="a"/>
    <w:link w:val="ab"/>
    <w:uiPriority w:val="99"/>
    <w:semiHidden/>
    <w:unhideWhenUsed/>
    <w:rsid w:val="00FB17AC"/>
    <w:pPr>
      <w:spacing w:after="0" w:line="240" w:lineRule="auto"/>
    </w:pPr>
    <w:rPr>
      <w:rFonts w:ascii="Tahoma" w:hAnsi="Tahoma" w:cs="Angsana New"/>
      <w:sz w:val="16"/>
      <w:szCs w:val="20"/>
    </w:rPr>
  </w:style>
  <w:style w:type="character" w:customStyle="1" w:styleId="ab">
    <w:name w:val="ข้อความบอลลูน อักขระ"/>
    <w:basedOn w:val="a0"/>
    <w:link w:val="aa"/>
    <w:uiPriority w:val="99"/>
    <w:semiHidden/>
    <w:rsid w:val="00FB17AC"/>
    <w:rPr>
      <w:rFonts w:ascii="Tahoma" w:hAnsi="Tahoma" w:cs="Angsana New"/>
      <w:sz w:val="16"/>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8854300">
      <w:bodyDiv w:val="1"/>
      <w:marLeft w:val="0"/>
      <w:marRight w:val="0"/>
      <w:marTop w:val="0"/>
      <w:marBottom w:val="0"/>
      <w:divBdr>
        <w:top w:val="none" w:sz="0" w:space="0" w:color="auto"/>
        <w:left w:val="none" w:sz="0" w:space="0" w:color="auto"/>
        <w:bottom w:val="none" w:sz="0" w:space="0" w:color="auto"/>
        <w:right w:val="none" w:sz="0" w:space="0" w:color="auto"/>
      </w:divBdr>
    </w:div>
    <w:div w:id="10733511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image" Target="media/image2.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19FBCA-0BA0-449D-8DDF-300EC5AC8B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1440</Words>
  <Characters>8211</Characters>
  <Application>Microsoft Office Word</Application>
  <DocSecurity>0</DocSecurity>
  <Lines>68</Lines>
  <Paragraphs>19</Paragraphs>
  <ScaleCrop>false</ScaleCrop>
  <HeadingPairs>
    <vt:vector size="4" baseType="variant">
      <vt:variant>
        <vt:lpstr>ชื่อเรื่อง</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9632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Sirikate (เกศ) Wassanaphacdee</dc:creator>
  <cp:lastModifiedBy>Admin</cp:lastModifiedBy>
  <cp:revision>2</cp:revision>
  <cp:lastPrinted>2024-04-29T09:14:00Z</cp:lastPrinted>
  <dcterms:created xsi:type="dcterms:W3CDTF">2024-04-29T09:15:00Z</dcterms:created>
  <dcterms:modified xsi:type="dcterms:W3CDTF">2024-04-29T09:15:00Z</dcterms:modified>
</cp:coreProperties>
</file>