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33176B0" w14:textId="5FFF634E" w:rsidR="00CB2C36" w:rsidRPr="00CB2C36" w:rsidRDefault="00FE0AC9" w:rsidP="00E53F9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CB2C36">
        <w:rPr>
          <w:rFonts w:ascii="TH SarabunPSK" w:hAnsi="TH SarabunPSK" w:cs="TH SarabunPSK"/>
          <w:b/>
          <w:bCs/>
          <w:sz w:val="36"/>
          <w:szCs w:val="36"/>
          <w:cs/>
        </w:rPr>
        <w:t>สรุป</w:t>
      </w:r>
      <w:r w:rsidR="00F566EF" w:rsidRPr="00CB2C36">
        <w:rPr>
          <w:rFonts w:ascii="TH SarabunPSK" w:hAnsi="TH SarabunPSK" w:cs="TH SarabunPSK" w:hint="cs"/>
          <w:b/>
          <w:bCs/>
          <w:sz w:val="36"/>
          <w:szCs w:val="36"/>
          <w:cs/>
        </w:rPr>
        <w:t>รายงาน</w:t>
      </w:r>
      <w:r w:rsidR="00994993" w:rsidRPr="00CB2C36">
        <w:rPr>
          <w:rFonts w:ascii="TH SarabunPSK" w:hAnsi="TH SarabunPSK" w:cs="TH SarabunPSK" w:hint="cs"/>
          <w:b/>
          <w:bCs/>
          <w:sz w:val="36"/>
          <w:szCs w:val="36"/>
          <w:cs/>
        </w:rPr>
        <w:t>กิจกรรม</w:t>
      </w:r>
    </w:p>
    <w:p w14:paraId="7D147678" w14:textId="085B5A71" w:rsidR="00E53F9D" w:rsidRPr="00E53F9D" w:rsidRDefault="00E53F9D" w:rsidP="00E53F9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53F9D">
        <w:rPr>
          <w:rFonts w:ascii="TH SarabunPSK" w:hAnsi="TH SarabunPSK" w:cs="TH SarabunPSK"/>
          <w:b/>
          <w:bCs/>
          <w:sz w:val="32"/>
          <w:szCs w:val="32"/>
          <w:cs/>
        </w:rPr>
        <w:t>การประชุมเชิงปฏิบัติการบันทึกข้อตกลง (</w:t>
      </w:r>
      <w:r w:rsidRPr="00E53F9D">
        <w:rPr>
          <w:rFonts w:ascii="TH SarabunPSK" w:hAnsi="TH SarabunPSK" w:cs="TH SarabunPSK"/>
          <w:b/>
          <w:bCs/>
          <w:sz w:val="32"/>
          <w:szCs w:val="32"/>
        </w:rPr>
        <w:t>MOU)</w:t>
      </w:r>
    </w:p>
    <w:p w14:paraId="1C8DCECA" w14:textId="2B593E5D" w:rsidR="004E6D04" w:rsidRPr="004E6D04" w:rsidRDefault="004E6D04" w:rsidP="004E6D04">
      <w:pPr>
        <w:spacing w:after="0" w:line="240" w:lineRule="auto"/>
        <w:ind w:left="-284" w:right="-142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E6D04">
        <w:rPr>
          <w:rFonts w:ascii="TH SarabunPSK" w:hAnsi="TH SarabunPSK" w:cs="TH SarabunPSK"/>
          <w:b/>
          <w:bCs/>
          <w:sz w:val="32"/>
          <w:szCs w:val="32"/>
          <w:cs/>
        </w:rPr>
        <w:t>กิจกรรมทางกายที่คำนึงถึงความปลอดภัยในพื้นที่นำร่อง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4E6D04">
        <w:rPr>
          <w:rFonts w:ascii="TH SarabunPSK" w:hAnsi="TH SarabunPSK" w:cs="TH SarabunPSK"/>
          <w:b/>
          <w:bCs/>
          <w:sz w:val="32"/>
          <w:szCs w:val="32"/>
          <w:cs/>
        </w:rPr>
        <w:t xml:space="preserve">12 อปท.อำเภอเขื่องใน จังหวัดอุบลราชธานี </w:t>
      </w:r>
    </w:p>
    <w:p w14:paraId="0742D275" w14:textId="77777777" w:rsidR="004E6D04" w:rsidRPr="004E6D04" w:rsidRDefault="004E6D04" w:rsidP="004E6D04">
      <w:pPr>
        <w:spacing w:after="0" w:line="240" w:lineRule="auto"/>
        <w:ind w:left="-284" w:right="-142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E6D04">
        <w:rPr>
          <w:rFonts w:ascii="TH SarabunPSK" w:hAnsi="TH SarabunPSK" w:cs="TH SarabunPSK"/>
          <w:b/>
          <w:bCs/>
          <w:sz w:val="32"/>
          <w:szCs w:val="32"/>
          <w:cs/>
        </w:rPr>
        <w:t xml:space="preserve">วันที่ 25  เมษายน พ.ศ.2567 เวลา 08.30 – 16.00 น. </w:t>
      </w:r>
    </w:p>
    <w:p w14:paraId="6FD4706B" w14:textId="29909963" w:rsidR="00E53F9D" w:rsidRDefault="004E6D04" w:rsidP="004E6D04">
      <w:pPr>
        <w:spacing w:after="0" w:line="240" w:lineRule="auto"/>
        <w:ind w:left="-284" w:right="-142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E6D04">
        <w:rPr>
          <w:rFonts w:ascii="TH SarabunPSK" w:hAnsi="TH SarabunPSK" w:cs="TH SarabunPSK"/>
          <w:b/>
          <w:bCs/>
          <w:sz w:val="32"/>
          <w:szCs w:val="32"/>
          <w:cs/>
        </w:rPr>
        <w:t>ณ ห้องประชุมชั้น 2  ที่ว่าการอำเภอเขื่องใน  อำเภอเขื่องใน  จังหวัดอุบลราชธานี</w:t>
      </w:r>
    </w:p>
    <w:p w14:paraId="5C50C4FE" w14:textId="77777777" w:rsidR="00E53F9D" w:rsidRPr="00CB2C36" w:rsidRDefault="00E53F9D" w:rsidP="00E53F9D">
      <w:pPr>
        <w:spacing w:after="0" w:line="240" w:lineRule="auto"/>
        <w:ind w:left="-284" w:right="-142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F60B2B5" w14:textId="42900785" w:rsidR="00F566EF" w:rsidRPr="00CB2C36" w:rsidRDefault="00DC0E1F" w:rsidP="00F566EF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1) </w:t>
      </w:r>
      <w:r w:rsidR="00F566EF" w:rsidRPr="00CB2C36">
        <w:rPr>
          <w:rFonts w:ascii="TH SarabunPSK" w:hAnsi="TH SarabunPSK" w:cs="TH SarabunPSK"/>
          <w:b/>
          <w:bCs/>
          <w:sz w:val="32"/>
          <w:szCs w:val="32"/>
          <w:cs/>
        </w:rPr>
        <w:t>วัตถุประสงค์</w:t>
      </w:r>
    </w:p>
    <w:p w14:paraId="1712FD08" w14:textId="65EFD4C7" w:rsidR="00DC0E1F" w:rsidRPr="00DC0E1F" w:rsidRDefault="00DC0E1F" w:rsidP="00DC0E1F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DC0E1F">
        <w:rPr>
          <w:rFonts w:ascii="TH SarabunPSK" w:hAnsi="TH SarabunPSK" w:cs="TH SarabunPSK"/>
          <w:sz w:val="32"/>
          <w:szCs w:val="32"/>
        </w:rPr>
        <w:t xml:space="preserve">1.1 </w:t>
      </w:r>
      <w:r w:rsidRPr="00DC0E1F">
        <w:rPr>
          <w:rFonts w:ascii="TH SarabunPSK" w:hAnsi="TH SarabunPSK" w:cs="TH SarabunPSK"/>
          <w:sz w:val="32"/>
          <w:szCs w:val="32"/>
          <w:cs/>
        </w:rPr>
        <w:t>เพื่อขับเคลื่อนข้อเสนอนโยบายส่งเสริมกิจกรรมทางกายที่เพียงพอต่อหน่วยงานกำหนดนโยบายและภาคส่วนที่เกี่ยวข้อง ผ่านสื่อสาธารณะเพื่อการขับเคลื่อนนโยบายส่งเสริมกิจกรรมทางกาย</w:t>
      </w:r>
    </w:p>
    <w:p w14:paraId="60A0548E" w14:textId="3CC2B7DA" w:rsidR="00CB2C36" w:rsidRDefault="00DC0E1F" w:rsidP="00DC0E1F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DC0E1F">
        <w:rPr>
          <w:rFonts w:ascii="TH SarabunPSK" w:hAnsi="TH SarabunPSK" w:cs="TH SarabunPSK"/>
          <w:sz w:val="32"/>
          <w:szCs w:val="32"/>
        </w:rPr>
        <w:t xml:space="preserve">1.2 </w:t>
      </w:r>
      <w:r w:rsidRPr="00DC0E1F">
        <w:rPr>
          <w:rFonts w:ascii="TH SarabunPSK" w:hAnsi="TH SarabunPSK" w:cs="TH SarabunPSK"/>
          <w:sz w:val="32"/>
          <w:szCs w:val="32"/>
          <w:cs/>
        </w:rPr>
        <w:t>เพื่อขับเคลื่อนนโยบายสาธารณะการพัฒนาพื้นที่สุขภาวะ/พื้นที่สาธารณะส่งเสริมกิจกรรมทางกายที่คำนึงถึงความปลอดภัย และพัฒนาศักยภาพภาคีเครือข่ายให้สามารถจัดทำแผนและโครงการส่งเสริมกิจกรรมทางกายที่มีคุณภาพ</w:t>
      </w:r>
    </w:p>
    <w:p w14:paraId="240041CF" w14:textId="77777777" w:rsidR="00DC0E1F" w:rsidRPr="00CB2C36" w:rsidRDefault="00DC0E1F" w:rsidP="00DC0E1F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4C2E5A78" w14:textId="727735A1" w:rsidR="00CB2C36" w:rsidRPr="00CB2C36" w:rsidRDefault="00CB2C36" w:rsidP="00F566EF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CB2C36">
        <w:rPr>
          <w:rFonts w:ascii="TH SarabunPSK" w:hAnsi="TH SarabunPSK" w:cs="TH SarabunPSK"/>
          <w:b/>
          <w:bCs/>
          <w:sz w:val="32"/>
          <w:szCs w:val="32"/>
        </w:rPr>
        <w:t xml:space="preserve">2) </w:t>
      </w:r>
      <w:r w:rsidRPr="00CB2C36">
        <w:rPr>
          <w:rFonts w:ascii="TH SarabunPSK" w:hAnsi="TH SarabunPSK" w:cs="TH SarabunPSK" w:hint="cs"/>
          <w:b/>
          <w:bCs/>
          <w:sz w:val="32"/>
          <w:szCs w:val="32"/>
          <w:cs/>
        </w:rPr>
        <w:t>เป้าหมายผลผลิตผลลัพธ์ที่คาดหวังของการจัดประชุม</w:t>
      </w:r>
    </w:p>
    <w:p w14:paraId="64DEAEE9" w14:textId="34926598" w:rsidR="00CB2C36" w:rsidRDefault="00DC0E1F" w:rsidP="00A579A7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2.1 </w:t>
      </w:r>
      <w:r w:rsidR="00A579A7" w:rsidRPr="00A579A7">
        <w:rPr>
          <w:rFonts w:ascii="TH SarabunPSK" w:hAnsi="TH SarabunPSK" w:cs="TH SarabunPSK"/>
          <w:sz w:val="32"/>
          <w:szCs w:val="32"/>
          <w:cs/>
        </w:rPr>
        <w:t>คณะกรรมการพัฒนาคุณภาพชีวิตระดับอำเภอ (พชอ.) อำเภอเขื่องใน และเครือข่ายกองทุ</w:t>
      </w:r>
      <w:r w:rsidR="00A579A7">
        <w:rPr>
          <w:rFonts w:ascii="TH SarabunPSK" w:hAnsi="TH SarabunPSK" w:cs="TH SarabunPSK" w:hint="cs"/>
          <w:sz w:val="32"/>
          <w:szCs w:val="32"/>
          <w:cs/>
        </w:rPr>
        <w:t>น</w:t>
      </w:r>
      <w:r w:rsidR="00A579A7" w:rsidRPr="00A579A7">
        <w:rPr>
          <w:rFonts w:ascii="TH SarabunPSK" w:hAnsi="TH SarabunPSK" w:cs="TH SarabunPSK"/>
          <w:sz w:val="32"/>
          <w:szCs w:val="32"/>
          <w:cs/>
        </w:rPr>
        <w:t>หลักประกันสุขภาพในระดับท้องถิ่นหรือพื้นที่</w:t>
      </w:r>
      <w:r w:rsidR="00A579A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579A7" w:rsidRPr="00A579A7">
        <w:rPr>
          <w:rFonts w:ascii="TH SarabunPSK" w:hAnsi="TH SarabunPSK" w:cs="TH SarabunPSK"/>
          <w:sz w:val="32"/>
          <w:szCs w:val="32"/>
          <w:cs/>
        </w:rPr>
        <w:t xml:space="preserve">จำนวน </w:t>
      </w:r>
      <w:r w:rsidR="004E6D04">
        <w:rPr>
          <w:rFonts w:ascii="TH SarabunPSK" w:hAnsi="TH SarabunPSK" w:cs="TH SarabunPSK" w:hint="cs"/>
          <w:sz w:val="32"/>
          <w:szCs w:val="32"/>
          <w:cs/>
        </w:rPr>
        <w:t>12</w:t>
      </w:r>
      <w:r w:rsidR="00A579A7" w:rsidRPr="00A579A7">
        <w:rPr>
          <w:rFonts w:ascii="TH SarabunPSK" w:hAnsi="TH SarabunPSK" w:cs="TH SarabunPSK"/>
          <w:sz w:val="32"/>
          <w:szCs w:val="32"/>
          <w:cs/>
        </w:rPr>
        <w:t xml:space="preserve"> แห่ง ของ</w:t>
      </w:r>
      <w:r w:rsidR="004E6D04">
        <w:rPr>
          <w:rFonts w:ascii="TH SarabunPSK" w:hAnsi="TH SarabunPSK" w:cs="TH SarabunPSK" w:hint="cs"/>
          <w:sz w:val="32"/>
          <w:szCs w:val="32"/>
          <w:cs/>
        </w:rPr>
        <w:t>อำเภอเขื่องใน</w:t>
      </w:r>
      <w:r w:rsidR="00A579A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579A7" w:rsidRPr="00A579A7">
        <w:rPr>
          <w:rFonts w:ascii="TH SarabunPSK" w:hAnsi="TH SarabunPSK" w:cs="TH SarabunPSK"/>
          <w:sz w:val="32"/>
          <w:szCs w:val="32"/>
          <w:cs/>
        </w:rPr>
        <w:t>จังหวัด</w:t>
      </w:r>
      <w:r w:rsidR="004E6D04">
        <w:rPr>
          <w:rFonts w:ascii="TH SarabunPSK" w:hAnsi="TH SarabunPSK" w:cs="TH SarabunPSK" w:hint="cs"/>
          <w:sz w:val="32"/>
          <w:szCs w:val="32"/>
          <w:cs/>
        </w:rPr>
        <w:t>อุบลราชธานี</w:t>
      </w:r>
      <w:r w:rsidR="00A579A7">
        <w:rPr>
          <w:rFonts w:ascii="TH SarabunPSK" w:hAnsi="TH SarabunPSK" w:cs="TH SarabunPSK" w:hint="cs"/>
          <w:sz w:val="32"/>
          <w:szCs w:val="32"/>
          <w:cs/>
        </w:rPr>
        <w:t xml:space="preserve"> พิจารณา และยินยอม ใน </w:t>
      </w:r>
      <w:r w:rsidR="00A579A7" w:rsidRPr="00A579A7">
        <w:rPr>
          <w:rFonts w:ascii="TH SarabunPSK" w:hAnsi="TH SarabunPSK" w:cs="TH SarabunPSK"/>
          <w:sz w:val="32"/>
          <w:szCs w:val="32"/>
          <w:cs/>
        </w:rPr>
        <w:t>บันทึกข้อตกลงความร่วมมือ</w:t>
      </w:r>
      <w:r w:rsidR="00A579A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579A7" w:rsidRPr="00A579A7">
        <w:rPr>
          <w:rFonts w:ascii="TH SarabunPSK" w:hAnsi="TH SarabunPSK" w:cs="TH SarabunPSK"/>
          <w:sz w:val="32"/>
          <w:szCs w:val="32"/>
          <w:cs/>
        </w:rPr>
        <w:t>(</w:t>
      </w:r>
      <w:r w:rsidR="00A579A7" w:rsidRPr="00A579A7">
        <w:rPr>
          <w:rFonts w:ascii="TH SarabunPSK" w:hAnsi="TH SarabunPSK" w:cs="TH SarabunPSK"/>
          <w:sz w:val="32"/>
          <w:szCs w:val="32"/>
        </w:rPr>
        <w:t>MOU)</w:t>
      </w:r>
      <w:r w:rsidR="00A579A7">
        <w:rPr>
          <w:rFonts w:ascii="TH SarabunPSK" w:hAnsi="TH SarabunPSK" w:cs="TH SarabunPSK" w:hint="cs"/>
          <w:sz w:val="32"/>
          <w:szCs w:val="32"/>
          <w:cs/>
        </w:rPr>
        <w:t xml:space="preserve"> “</w:t>
      </w:r>
      <w:r w:rsidR="00A579A7" w:rsidRPr="00A579A7">
        <w:rPr>
          <w:rFonts w:ascii="TH SarabunPSK" w:hAnsi="TH SarabunPSK" w:cs="TH SarabunPSK"/>
          <w:sz w:val="32"/>
          <w:szCs w:val="32"/>
          <w:cs/>
        </w:rPr>
        <w:t>ขับเคลื่อนนโยบายสาธารณะและพัฒนาพื้นที่สุขภาวะส่งเสริมกิจกรรมทางกายที่คำนึงถึงความปลอดภัย</w:t>
      </w:r>
      <w:r w:rsidR="00A579A7">
        <w:rPr>
          <w:rFonts w:ascii="TH SarabunPSK" w:hAnsi="TH SarabunPSK" w:cs="TH SarabunPSK" w:hint="cs"/>
          <w:sz w:val="32"/>
          <w:szCs w:val="32"/>
          <w:cs/>
        </w:rPr>
        <w:t xml:space="preserve">” และลงนามความร่วมมือกับ </w:t>
      </w:r>
      <w:r w:rsidR="00A579A7" w:rsidRPr="00A579A7">
        <w:rPr>
          <w:rFonts w:ascii="TH SarabunPSK" w:hAnsi="TH SarabunPSK" w:cs="TH SarabunPSK"/>
          <w:sz w:val="32"/>
          <w:szCs w:val="32"/>
          <w:cs/>
        </w:rPr>
        <w:t>สถาบันนโยบายสาธารณะ มหาวิทยาลัยสงขลานครินทร์</w:t>
      </w:r>
    </w:p>
    <w:p w14:paraId="4DE0AAA2" w14:textId="5A9FC537" w:rsidR="00A579A7" w:rsidRDefault="00A579A7" w:rsidP="00A579A7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2.2 </w:t>
      </w:r>
      <w:r w:rsidRPr="00A579A7">
        <w:rPr>
          <w:rFonts w:ascii="TH SarabunPSK" w:hAnsi="TH SarabunPSK" w:cs="TH SarabunPSK"/>
          <w:sz w:val="32"/>
          <w:szCs w:val="32"/>
          <w:cs/>
        </w:rPr>
        <w:t>คณะทำงานแผน/โครงการ/เก็บข้อมูลสถานการณ์สุขภาพชุมชน จำนวน 12 อปท.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ได้ร่วมแลกเปลี่ยนและ</w:t>
      </w:r>
      <w:r w:rsidRPr="00A579A7">
        <w:rPr>
          <w:rFonts w:ascii="TH SarabunPSK" w:hAnsi="TH SarabunPSK" w:cs="TH SarabunPSK"/>
          <w:sz w:val="32"/>
          <w:szCs w:val="32"/>
          <w:cs/>
        </w:rPr>
        <w:t>วิเคราะห์ข้อมูล และสถานการณ์สุขภาพชุมชนเพื่อนำมาจัดทำแผนและโครงการส่งเสริมกิจกรรมทางกายฯ</w:t>
      </w:r>
    </w:p>
    <w:p w14:paraId="6F1D6AC1" w14:textId="77777777" w:rsidR="00DC0E1F" w:rsidRDefault="00DC0E1F" w:rsidP="00F566EF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3A5FD0F" w14:textId="012086E2" w:rsidR="00F566EF" w:rsidRPr="00CB2C36" w:rsidRDefault="00CB2C36" w:rsidP="00F566EF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CB2C36">
        <w:rPr>
          <w:rFonts w:ascii="TH SarabunPSK" w:hAnsi="TH SarabunPSK" w:cs="TH SarabunPSK"/>
          <w:b/>
          <w:bCs/>
          <w:sz w:val="32"/>
          <w:szCs w:val="32"/>
        </w:rPr>
        <w:t>3</w:t>
      </w:r>
      <w:r w:rsidR="00F566EF" w:rsidRPr="00CB2C36">
        <w:rPr>
          <w:rFonts w:ascii="TH SarabunPSK" w:hAnsi="TH SarabunPSK" w:cs="TH SarabunPSK"/>
          <w:b/>
          <w:bCs/>
          <w:sz w:val="32"/>
          <w:szCs w:val="32"/>
        </w:rPr>
        <w:t xml:space="preserve">) </w:t>
      </w:r>
      <w:r w:rsidR="00F566EF" w:rsidRPr="00CB2C36">
        <w:rPr>
          <w:rFonts w:ascii="TH SarabunPSK" w:hAnsi="TH SarabunPSK" w:cs="TH SarabunPSK"/>
          <w:b/>
          <w:bCs/>
          <w:sz w:val="32"/>
          <w:szCs w:val="32"/>
          <w:cs/>
        </w:rPr>
        <w:t xml:space="preserve">ผู้เข้าร่วมประชุม </w:t>
      </w:r>
      <w:r w:rsidR="00F566EF" w:rsidRPr="001F26D1">
        <w:rPr>
          <w:rFonts w:ascii="TH SarabunPSK" w:hAnsi="TH SarabunPSK" w:cs="TH SarabunPSK"/>
          <w:sz w:val="32"/>
          <w:szCs w:val="32"/>
          <w:cs/>
        </w:rPr>
        <w:t>จำนวน</w:t>
      </w:r>
      <w:r w:rsidR="001F26D1" w:rsidRPr="001F26D1">
        <w:rPr>
          <w:rFonts w:ascii="TH SarabunPSK" w:hAnsi="TH SarabunPSK" w:cs="TH SarabunPSK" w:hint="cs"/>
          <w:sz w:val="32"/>
          <w:szCs w:val="32"/>
          <w:cs/>
        </w:rPr>
        <w:t xml:space="preserve"> 50 </w:t>
      </w:r>
      <w:r w:rsidR="00F566EF" w:rsidRPr="001F26D1">
        <w:rPr>
          <w:rFonts w:ascii="TH SarabunPSK" w:hAnsi="TH SarabunPSK" w:cs="TH SarabunPSK"/>
          <w:sz w:val="32"/>
          <w:szCs w:val="32"/>
          <w:cs/>
        </w:rPr>
        <w:t>คน</w:t>
      </w:r>
    </w:p>
    <w:p w14:paraId="74AE70D8" w14:textId="304E99BC" w:rsidR="004E6D04" w:rsidRPr="004E6D04" w:rsidRDefault="001F26D1" w:rsidP="004E6D04">
      <w:pPr>
        <w:spacing w:after="0" w:line="240" w:lineRule="auto"/>
        <w:rPr>
          <w:rFonts w:ascii="TH SarabunPSK" w:hAnsi="TH SarabunPSK" w:cs="TH SarabunPSK"/>
          <w:sz w:val="30"/>
          <w:szCs w:val="30"/>
        </w:rPr>
      </w:pPr>
      <w:r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    </w:t>
      </w:r>
      <w:r w:rsidRPr="008011FB">
        <w:rPr>
          <w:rFonts w:ascii="TH SarabunPSK" w:hAnsi="TH SarabunPSK" w:cs="TH SarabunPSK" w:hint="cs"/>
          <w:sz w:val="30"/>
          <w:szCs w:val="30"/>
          <w:cs/>
        </w:rPr>
        <w:t xml:space="preserve"> </w:t>
      </w:r>
      <w:r w:rsidR="004E6D04">
        <w:rPr>
          <w:rFonts w:ascii="TH SarabunPSK" w:hAnsi="TH SarabunPSK" w:cs="TH SarabunPSK" w:hint="cs"/>
          <w:sz w:val="30"/>
          <w:szCs w:val="30"/>
          <w:cs/>
        </w:rPr>
        <w:t>3</w:t>
      </w:r>
      <w:r w:rsidR="004E6D04" w:rsidRPr="004E6D04">
        <w:rPr>
          <w:rFonts w:ascii="TH SarabunPSK" w:hAnsi="TH SarabunPSK" w:cs="TH SarabunPSK"/>
          <w:sz w:val="30"/>
          <w:szCs w:val="30"/>
          <w:cs/>
        </w:rPr>
        <w:t xml:space="preserve">.1) นายกเทศมนตรี/นายกอบต. 12 แห่งๆละ 1 คน                                   </w:t>
      </w:r>
      <w:r w:rsidR="004E6D04">
        <w:rPr>
          <w:rFonts w:ascii="TH SarabunPSK" w:hAnsi="TH SarabunPSK" w:cs="TH SarabunPSK" w:hint="cs"/>
          <w:sz w:val="30"/>
          <w:szCs w:val="30"/>
          <w:cs/>
        </w:rPr>
        <w:t xml:space="preserve">        </w:t>
      </w:r>
      <w:r w:rsidR="004E6D04" w:rsidRPr="004E6D04">
        <w:rPr>
          <w:rFonts w:ascii="TH SarabunPSK" w:hAnsi="TH SarabunPSK" w:cs="TH SarabunPSK"/>
          <w:sz w:val="30"/>
          <w:szCs w:val="30"/>
          <w:cs/>
        </w:rPr>
        <w:t>จำนวน 12 คน</w:t>
      </w:r>
    </w:p>
    <w:p w14:paraId="2293DEB1" w14:textId="45F3B0CD" w:rsidR="001F26D1" w:rsidRPr="004C47F4" w:rsidRDefault="004E6D04" w:rsidP="004E6D04">
      <w:pPr>
        <w:spacing w:after="0" w:line="240" w:lineRule="auto"/>
        <w:rPr>
          <w:rFonts w:ascii="TH SarabunPSK" w:hAnsi="TH SarabunPSK" w:cs="TH SarabunPSK"/>
          <w:sz w:val="30"/>
          <w:szCs w:val="30"/>
          <w:cs/>
        </w:rPr>
      </w:pPr>
      <w:r w:rsidRPr="004E6D04">
        <w:rPr>
          <w:rFonts w:ascii="TH SarabunPSK" w:hAnsi="TH SarabunPSK" w:cs="TH SarabunPSK"/>
          <w:sz w:val="30"/>
          <w:szCs w:val="30"/>
          <w:cs/>
        </w:rPr>
        <w:t xml:space="preserve">     </w:t>
      </w:r>
      <w:r>
        <w:rPr>
          <w:rFonts w:ascii="TH SarabunPSK" w:hAnsi="TH SarabunPSK" w:cs="TH SarabunPSK" w:hint="cs"/>
          <w:sz w:val="30"/>
          <w:szCs w:val="30"/>
          <w:cs/>
        </w:rPr>
        <w:t>3</w:t>
      </w:r>
      <w:r w:rsidRPr="004E6D04">
        <w:rPr>
          <w:rFonts w:ascii="TH SarabunPSK" w:hAnsi="TH SarabunPSK" w:cs="TH SarabunPSK"/>
          <w:sz w:val="30"/>
          <w:szCs w:val="30"/>
          <w:cs/>
        </w:rPr>
        <w:t>.2) คณะทำงานเก็บข้อมูล/จัดทำแผนและโครงการ</w:t>
      </w:r>
      <w:r>
        <w:rPr>
          <w:rFonts w:ascii="TH SarabunPSK" w:hAnsi="TH SarabunPSK" w:cs="TH SarabunPSK" w:hint="cs"/>
          <w:sz w:val="30"/>
          <w:szCs w:val="30"/>
          <w:cs/>
        </w:rPr>
        <w:t xml:space="preserve"> </w:t>
      </w:r>
      <w:r w:rsidRPr="004E6D04">
        <w:rPr>
          <w:rFonts w:ascii="TH SarabunPSK" w:hAnsi="TH SarabunPSK" w:cs="TH SarabunPSK"/>
          <w:sz w:val="30"/>
          <w:szCs w:val="30"/>
          <w:cs/>
        </w:rPr>
        <w:t>12 แห่ง</w:t>
      </w:r>
      <w:r>
        <w:rPr>
          <w:rFonts w:ascii="TH SarabunPSK" w:hAnsi="TH SarabunPSK" w:cs="TH SarabunPSK" w:hint="cs"/>
          <w:sz w:val="30"/>
          <w:szCs w:val="30"/>
          <w:cs/>
        </w:rPr>
        <w:t xml:space="preserve"> </w:t>
      </w:r>
      <w:r w:rsidRPr="004E6D04">
        <w:rPr>
          <w:rFonts w:ascii="TH SarabunPSK" w:hAnsi="TH SarabunPSK" w:cs="TH SarabunPSK"/>
          <w:sz w:val="30"/>
          <w:szCs w:val="30"/>
          <w:cs/>
        </w:rPr>
        <w:t>ๆ</w:t>
      </w:r>
      <w:r>
        <w:rPr>
          <w:rFonts w:ascii="TH SarabunPSK" w:hAnsi="TH SarabunPSK" w:cs="TH SarabunPSK" w:hint="cs"/>
          <w:sz w:val="30"/>
          <w:szCs w:val="30"/>
          <w:cs/>
        </w:rPr>
        <w:t xml:space="preserve"> </w:t>
      </w:r>
      <w:r w:rsidRPr="004E6D04">
        <w:rPr>
          <w:rFonts w:ascii="TH SarabunPSK" w:hAnsi="TH SarabunPSK" w:cs="TH SarabunPSK"/>
          <w:sz w:val="30"/>
          <w:szCs w:val="30"/>
          <w:cs/>
        </w:rPr>
        <w:t>ละ 2</w:t>
      </w:r>
      <w:r>
        <w:rPr>
          <w:rFonts w:ascii="TH SarabunPSK" w:hAnsi="TH SarabunPSK" w:cs="TH SarabunPSK" w:hint="cs"/>
          <w:sz w:val="30"/>
          <w:szCs w:val="30"/>
          <w:cs/>
        </w:rPr>
        <w:t xml:space="preserve"> </w:t>
      </w:r>
      <w:r w:rsidRPr="004E6D04">
        <w:rPr>
          <w:rFonts w:ascii="TH SarabunPSK" w:hAnsi="TH SarabunPSK" w:cs="TH SarabunPSK"/>
          <w:sz w:val="30"/>
          <w:szCs w:val="30"/>
          <w:cs/>
        </w:rPr>
        <w:t>-</w:t>
      </w:r>
      <w:r>
        <w:rPr>
          <w:rFonts w:ascii="TH SarabunPSK" w:hAnsi="TH SarabunPSK" w:cs="TH SarabunPSK" w:hint="cs"/>
          <w:sz w:val="30"/>
          <w:szCs w:val="30"/>
          <w:cs/>
        </w:rPr>
        <w:t xml:space="preserve"> </w:t>
      </w:r>
      <w:r w:rsidRPr="004E6D04">
        <w:rPr>
          <w:rFonts w:ascii="TH SarabunPSK" w:hAnsi="TH SarabunPSK" w:cs="TH SarabunPSK"/>
          <w:sz w:val="30"/>
          <w:szCs w:val="30"/>
          <w:cs/>
        </w:rPr>
        <w:t>3 คน              จำนวน 36 คน</w:t>
      </w:r>
    </w:p>
    <w:p w14:paraId="6A259B9B" w14:textId="523A1D15" w:rsidR="004E6D04" w:rsidRPr="004E6D04" w:rsidRDefault="001F26D1" w:rsidP="004E6D04">
      <w:pPr>
        <w:spacing w:after="0" w:line="240" w:lineRule="auto"/>
        <w:rPr>
          <w:rFonts w:ascii="TH SarabunPSK" w:hAnsi="TH SarabunPSK" w:cs="TH SarabunPSK"/>
          <w:sz w:val="30"/>
          <w:szCs w:val="30"/>
        </w:rPr>
      </w:pPr>
      <w:r w:rsidRPr="004C47F4">
        <w:rPr>
          <w:rFonts w:ascii="TH SarabunPSK" w:hAnsi="TH SarabunPSK" w:cs="TH SarabunPSK" w:hint="cs"/>
          <w:sz w:val="30"/>
          <w:szCs w:val="30"/>
          <w:cs/>
        </w:rPr>
        <w:t xml:space="preserve">  </w:t>
      </w:r>
      <w:r>
        <w:rPr>
          <w:rFonts w:ascii="TH SarabunPSK" w:hAnsi="TH SarabunPSK" w:cs="TH SarabunPSK" w:hint="cs"/>
          <w:sz w:val="30"/>
          <w:szCs w:val="30"/>
          <w:cs/>
        </w:rPr>
        <w:t xml:space="preserve">   </w:t>
      </w:r>
      <w:r w:rsidR="004E6D04" w:rsidRPr="004E6D04">
        <w:rPr>
          <w:rFonts w:ascii="TH SarabunPSK" w:hAnsi="TH SarabunPSK" w:cs="TH SarabunPSK"/>
          <w:sz w:val="30"/>
          <w:szCs w:val="30"/>
          <w:cs/>
        </w:rPr>
        <w:t>3.</w:t>
      </w:r>
      <w:r w:rsidR="004E6D04">
        <w:rPr>
          <w:rFonts w:ascii="TH SarabunPSK" w:hAnsi="TH SarabunPSK" w:cs="TH SarabunPSK" w:hint="cs"/>
          <w:sz w:val="30"/>
          <w:szCs w:val="30"/>
          <w:cs/>
        </w:rPr>
        <w:t>3</w:t>
      </w:r>
      <w:r w:rsidR="004E6D04" w:rsidRPr="004E6D04">
        <w:rPr>
          <w:rFonts w:ascii="TH SarabunPSK" w:hAnsi="TH SarabunPSK" w:cs="TH SarabunPSK"/>
          <w:sz w:val="30"/>
          <w:szCs w:val="30"/>
          <w:cs/>
        </w:rPr>
        <w:t xml:space="preserve">) สาธารณสุขอำเภอ/จนท.ที่เกี่ยวข้อง  </w:t>
      </w:r>
      <w:r w:rsidR="004E6D04">
        <w:rPr>
          <w:rFonts w:ascii="TH SarabunPSK" w:hAnsi="TH SarabunPSK" w:cs="TH SarabunPSK"/>
          <w:sz w:val="30"/>
          <w:szCs w:val="30"/>
          <w:cs/>
        </w:rPr>
        <w:tab/>
      </w:r>
      <w:r w:rsidR="004E6D04">
        <w:rPr>
          <w:rFonts w:ascii="TH SarabunPSK" w:hAnsi="TH SarabunPSK" w:cs="TH SarabunPSK"/>
          <w:sz w:val="30"/>
          <w:szCs w:val="30"/>
          <w:cs/>
        </w:rPr>
        <w:tab/>
      </w:r>
      <w:r w:rsidR="004E6D04">
        <w:rPr>
          <w:rFonts w:ascii="TH SarabunPSK" w:hAnsi="TH SarabunPSK" w:cs="TH SarabunPSK"/>
          <w:sz w:val="30"/>
          <w:szCs w:val="30"/>
          <w:cs/>
        </w:rPr>
        <w:tab/>
      </w:r>
      <w:r w:rsidR="004E6D04">
        <w:rPr>
          <w:rFonts w:ascii="TH SarabunPSK" w:hAnsi="TH SarabunPSK" w:cs="TH SarabunPSK"/>
          <w:sz w:val="30"/>
          <w:szCs w:val="30"/>
          <w:cs/>
        </w:rPr>
        <w:tab/>
      </w:r>
      <w:r w:rsidR="004E6D04">
        <w:rPr>
          <w:rFonts w:ascii="TH SarabunPSK" w:hAnsi="TH SarabunPSK" w:cs="TH SarabunPSK"/>
          <w:sz w:val="30"/>
          <w:szCs w:val="30"/>
          <w:cs/>
        </w:rPr>
        <w:tab/>
      </w:r>
      <w:r w:rsidR="004E6D04">
        <w:rPr>
          <w:rFonts w:ascii="TH SarabunPSK" w:hAnsi="TH SarabunPSK" w:cs="TH SarabunPSK"/>
          <w:sz w:val="30"/>
          <w:szCs w:val="30"/>
          <w:cs/>
        </w:rPr>
        <w:tab/>
      </w:r>
      <w:r w:rsidR="004E6D04" w:rsidRPr="004E6D04">
        <w:rPr>
          <w:rFonts w:ascii="TH SarabunPSK" w:hAnsi="TH SarabunPSK" w:cs="TH SarabunPSK"/>
          <w:sz w:val="30"/>
          <w:szCs w:val="30"/>
          <w:cs/>
        </w:rPr>
        <w:t>จำนวน 2</w:t>
      </w:r>
      <w:r w:rsidR="004E6D04">
        <w:rPr>
          <w:rFonts w:ascii="TH SarabunPSK" w:hAnsi="TH SarabunPSK" w:cs="TH SarabunPSK" w:hint="cs"/>
          <w:sz w:val="30"/>
          <w:szCs w:val="30"/>
          <w:cs/>
        </w:rPr>
        <w:t xml:space="preserve">  </w:t>
      </w:r>
      <w:r w:rsidR="004E6D04" w:rsidRPr="004E6D04">
        <w:rPr>
          <w:rFonts w:ascii="TH SarabunPSK" w:hAnsi="TH SarabunPSK" w:cs="TH SarabunPSK"/>
          <w:sz w:val="30"/>
          <w:szCs w:val="30"/>
          <w:cs/>
        </w:rPr>
        <w:t>คน</w:t>
      </w:r>
    </w:p>
    <w:p w14:paraId="3FCF7236" w14:textId="4BD5FEA0" w:rsidR="004E6D04" w:rsidRPr="004E6D04" w:rsidRDefault="004E6D04" w:rsidP="004E6D04">
      <w:pPr>
        <w:spacing w:after="0" w:line="240" w:lineRule="auto"/>
        <w:rPr>
          <w:rFonts w:ascii="TH SarabunPSK" w:hAnsi="TH SarabunPSK" w:cs="TH SarabunPSK"/>
          <w:sz w:val="30"/>
          <w:szCs w:val="30"/>
        </w:rPr>
      </w:pPr>
      <w:r w:rsidRPr="004E6D04">
        <w:rPr>
          <w:rFonts w:ascii="TH SarabunPSK" w:hAnsi="TH SarabunPSK" w:cs="TH SarabunPSK"/>
          <w:sz w:val="30"/>
          <w:szCs w:val="30"/>
          <w:cs/>
        </w:rPr>
        <w:t xml:space="preserve">     3.2) ท้องถิ่นอำเภอ   </w:t>
      </w:r>
      <w:r>
        <w:rPr>
          <w:rFonts w:ascii="TH SarabunPSK" w:hAnsi="TH SarabunPSK" w:cs="TH SarabunPSK"/>
          <w:sz w:val="30"/>
          <w:szCs w:val="30"/>
          <w:cs/>
        </w:rPr>
        <w:tab/>
      </w:r>
      <w:r>
        <w:rPr>
          <w:rFonts w:ascii="TH SarabunPSK" w:hAnsi="TH SarabunPSK" w:cs="TH SarabunPSK"/>
          <w:sz w:val="30"/>
          <w:szCs w:val="30"/>
          <w:cs/>
        </w:rPr>
        <w:tab/>
      </w:r>
      <w:r>
        <w:rPr>
          <w:rFonts w:ascii="TH SarabunPSK" w:hAnsi="TH SarabunPSK" w:cs="TH SarabunPSK"/>
          <w:sz w:val="30"/>
          <w:szCs w:val="30"/>
          <w:cs/>
        </w:rPr>
        <w:tab/>
      </w:r>
      <w:r>
        <w:rPr>
          <w:rFonts w:ascii="TH SarabunPSK" w:hAnsi="TH SarabunPSK" w:cs="TH SarabunPSK"/>
          <w:sz w:val="30"/>
          <w:szCs w:val="30"/>
          <w:cs/>
        </w:rPr>
        <w:tab/>
      </w:r>
      <w:r>
        <w:rPr>
          <w:rFonts w:ascii="TH SarabunPSK" w:hAnsi="TH SarabunPSK" w:cs="TH SarabunPSK"/>
          <w:sz w:val="30"/>
          <w:szCs w:val="30"/>
          <w:cs/>
        </w:rPr>
        <w:tab/>
      </w:r>
      <w:r>
        <w:rPr>
          <w:rFonts w:ascii="TH SarabunPSK" w:hAnsi="TH SarabunPSK" w:cs="TH SarabunPSK"/>
          <w:sz w:val="30"/>
          <w:szCs w:val="30"/>
          <w:cs/>
        </w:rPr>
        <w:tab/>
      </w:r>
      <w:r>
        <w:rPr>
          <w:rFonts w:ascii="TH SarabunPSK" w:hAnsi="TH SarabunPSK" w:cs="TH SarabunPSK"/>
          <w:sz w:val="30"/>
          <w:szCs w:val="30"/>
          <w:cs/>
        </w:rPr>
        <w:tab/>
      </w:r>
      <w:r>
        <w:rPr>
          <w:rFonts w:ascii="TH SarabunPSK" w:hAnsi="TH SarabunPSK" w:cs="TH SarabunPSK"/>
          <w:sz w:val="30"/>
          <w:szCs w:val="30"/>
          <w:cs/>
        </w:rPr>
        <w:tab/>
      </w:r>
      <w:r w:rsidRPr="004E6D04">
        <w:rPr>
          <w:rFonts w:ascii="TH SarabunPSK" w:hAnsi="TH SarabunPSK" w:cs="TH SarabunPSK"/>
          <w:sz w:val="30"/>
          <w:szCs w:val="30"/>
          <w:cs/>
        </w:rPr>
        <w:t>จำนวน 1 คน</w:t>
      </w:r>
    </w:p>
    <w:p w14:paraId="145D4E59" w14:textId="700A4D8B" w:rsidR="004E6D04" w:rsidRPr="004E6D04" w:rsidRDefault="004E6D04" w:rsidP="004E6D04">
      <w:pPr>
        <w:spacing w:after="0" w:line="240" w:lineRule="auto"/>
        <w:rPr>
          <w:rFonts w:ascii="TH SarabunPSK" w:hAnsi="TH SarabunPSK" w:cs="TH SarabunPSK"/>
          <w:sz w:val="30"/>
          <w:szCs w:val="30"/>
        </w:rPr>
      </w:pPr>
      <w:r w:rsidRPr="004E6D04">
        <w:rPr>
          <w:rFonts w:ascii="TH SarabunPSK" w:hAnsi="TH SarabunPSK" w:cs="TH SarabunPSK"/>
          <w:sz w:val="30"/>
          <w:szCs w:val="30"/>
          <w:cs/>
        </w:rPr>
        <w:t xml:space="preserve">     3.3) คณะทำงานเขต/จังหวัด </w:t>
      </w:r>
      <w:r>
        <w:rPr>
          <w:rFonts w:ascii="TH SarabunPSK" w:hAnsi="TH SarabunPSK" w:cs="TH SarabunPSK"/>
          <w:sz w:val="30"/>
          <w:szCs w:val="30"/>
          <w:cs/>
        </w:rPr>
        <w:tab/>
      </w:r>
      <w:r>
        <w:rPr>
          <w:rFonts w:ascii="TH SarabunPSK" w:hAnsi="TH SarabunPSK" w:cs="TH SarabunPSK"/>
          <w:sz w:val="30"/>
          <w:szCs w:val="30"/>
          <w:cs/>
        </w:rPr>
        <w:tab/>
      </w:r>
      <w:r>
        <w:rPr>
          <w:rFonts w:ascii="TH SarabunPSK" w:hAnsi="TH SarabunPSK" w:cs="TH SarabunPSK"/>
          <w:sz w:val="30"/>
          <w:szCs w:val="30"/>
          <w:cs/>
        </w:rPr>
        <w:tab/>
      </w:r>
      <w:r>
        <w:rPr>
          <w:rFonts w:ascii="TH SarabunPSK" w:hAnsi="TH SarabunPSK" w:cs="TH SarabunPSK"/>
          <w:sz w:val="30"/>
          <w:szCs w:val="30"/>
          <w:cs/>
        </w:rPr>
        <w:tab/>
      </w:r>
      <w:r>
        <w:rPr>
          <w:rFonts w:ascii="TH SarabunPSK" w:hAnsi="TH SarabunPSK" w:cs="TH SarabunPSK"/>
          <w:sz w:val="30"/>
          <w:szCs w:val="30"/>
          <w:cs/>
        </w:rPr>
        <w:tab/>
      </w:r>
      <w:r>
        <w:rPr>
          <w:rFonts w:ascii="TH SarabunPSK" w:hAnsi="TH SarabunPSK" w:cs="TH SarabunPSK"/>
          <w:sz w:val="30"/>
          <w:szCs w:val="30"/>
          <w:cs/>
        </w:rPr>
        <w:tab/>
      </w:r>
      <w:r>
        <w:rPr>
          <w:rFonts w:ascii="TH SarabunPSK" w:hAnsi="TH SarabunPSK" w:cs="TH SarabunPSK"/>
          <w:sz w:val="30"/>
          <w:szCs w:val="30"/>
          <w:cs/>
        </w:rPr>
        <w:tab/>
      </w:r>
      <w:r w:rsidRPr="004E6D04">
        <w:rPr>
          <w:rFonts w:ascii="TH SarabunPSK" w:hAnsi="TH SarabunPSK" w:cs="TH SarabunPSK"/>
          <w:sz w:val="30"/>
          <w:szCs w:val="30"/>
          <w:cs/>
        </w:rPr>
        <w:t>จำนวน 7 คน</w:t>
      </w:r>
    </w:p>
    <w:p w14:paraId="42EF13BD" w14:textId="7EB441FB" w:rsidR="004E6D04" w:rsidRDefault="004E6D04" w:rsidP="004E6D04">
      <w:pPr>
        <w:spacing w:after="0" w:line="240" w:lineRule="auto"/>
        <w:rPr>
          <w:rFonts w:ascii="TH SarabunPSK" w:hAnsi="TH SarabunPSK" w:cs="TH SarabunPSK"/>
          <w:sz w:val="30"/>
          <w:szCs w:val="30"/>
        </w:rPr>
      </w:pPr>
      <w:r w:rsidRPr="004E6D04">
        <w:rPr>
          <w:rFonts w:ascii="TH SarabunPSK" w:hAnsi="TH SarabunPSK" w:cs="TH SarabunPSK"/>
          <w:sz w:val="30"/>
          <w:szCs w:val="30"/>
          <w:cs/>
        </w:rPr>
        <w:t xml:space="preserve">     3.4) คณะทำงานจากสถาบันนโยบายสาธารณะมหาวิทยาลัยสงขลานครินทร์  </w:t>
      </w:r>
      <w:r>
        <w:rPr>
          <w:rFonts w:ascii="TH SarabunPSK" w:hAnsi="TH SarabunPSK" w:cs="TH SarabunPSK"/>
          <w:sz w:val="30"/>
          <w:szCs w:val="30"/>
          <w:cs/>
        </w:rPr>
        <w:tab/>
      </w:r>
      <w:r>
        <w:rPr>
          <w:rFonts w:ascii="TH SarabunPSK" w:hAnsi="TH SarabunPSK" w:cs="TH SarabunPSK"/>
          <w:sz w:val="30"/>
          <w:szCs w:val="30"/>
          <w:cs/>
        </w:rPr>
        <w:tab/>
      </w:r>
      <w:r w:rsidRPr="004E6D04">
        <w:rPr>
          <w:rFonts w:ascii="TH SarabunPSK" w:hAnsi="TH SarabunPSK" w:cs="TH SarabunPSK"/>
          <w:sz w:val="30"/>
          <w:szCs w:val="30"/>
          <w:cs/>
        </w:rPr>
        <w:t>จำนวน 3 คน</w:t>
      </w:r>
    </w:p>
    <w:p w14:paraId="6B1DA12D" w14:textId="77777777" w:rsidR="004E6D04" w:rsidRDefault="004E6D04" w:rsidP="004E6D04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63B5362" w14:textId="6ABD21FF" w:rsidR="001F26D1" w:rsidRDefault="001F26D1" w:rsidP="00F566EF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4) </w:t>
      </w:r>
      <w:r w:rsidR="00CB2C36" w:rsidRPr="00CB2C36">
        <w:rPr>
          <w:rFonts w:ascii="TH SarabunPSK" w:hAnsi="TH SarabunPSK" w:cs="TH SarabunPSK" w:hint="cs"/>
          <w:b/>
          <w:bCs/>
          <w:sz w:val="32"/>
          <w:szCs w:val="32"/>
          <w:cs/>
        </w:rPr>
        <w:t>รายละเอียด</w:t>
      </w:r>
      <w:r w:rsidR="00F566EF" w:rsidRPr="00CB2C36">
        <w:rPr>
          <w:rFonts w:ascii="TH SarabunPSK" w:hAnsi="TH SarabunPSK" w:cs="TH SarabunPSK"/>
          <w:b/>
          <w:bCs/>
          <w:sz w:val="32"/>
          <w:szCs w:val="32"/>
          <w:cs/>
        </w:rPr>
        <w:t>กำหนดการ</w:t>
      </w:r>
    </w:p>
    <w:tbl>
      <w:tblPr>
        <w:tblW w:w="1006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44"/>
        <w:gridCol w:w="8216"/>
      </w:tblGrid>
      <w:tr w:rsidR="004E6D04" w14:paraId="1F6DD3E7" w14:textId="77777777" w:rsidTr="004E6D04">
        <w:trPr>
          <w:trHeight w:val="162"/>
          <w:tblHeader/>
          <w:jc w:val="center"/>
        </w:trPr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/>
            <w:vAlign w:val="center"/>
            <w:hideMark/>
          </w:tcPr>
          <w:p w14:paraId="75CED3A2" w14:textId="77777777" w:rsidR="004E6D04" w:rsidRDefault="004E6D0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kern w:val="2"/>
                <w:sz w:val="30"/>
                <w:szCs w:val="30"/>
                <w14:ligatures w14:val="standardContextual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kern w:val="2"/>
                <w:sz w:val="30"/>
                <w:szCs w:val="30"/>
                <w:cs/>
                <w14:ligatures w14:val="standardContextual"/>
              </w:rPr>
              <w:t>เวลา</w:t>
            </w:r>
          </w:p>
        </w:tc>
        <w:tc>
          <w:tcPr>
            <w:tcW w:w="8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/>
            <w:vAlign w:val="center"/>
            <w:hideMark/>
          </w:tcPr>
          <w:p w14:paraId="1A99F58D" w14:textId="77777777" w:rsidR="004E6D04" w:rsidRDefault="004E6D0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kern w:val="2"/>
                <w:sz w:val="30"/>
                <w:szCs w:val="30"/>
                <w14:ligatures w14:val="standardContextual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kern w:val="2"/>
                <w:sz w:val="30"/>
                <w:szCs w:val="30"/>
                <w:cs/>
                <w14:ligatures w14:val="standardContextual"/>
              </w:rPr>
              <w:t>รายละเอียด</w:t>
            </w:r>
          </w:p>
        </w:tc>
      </w:tr>
      <w:tr w:rsidR="004E6D04" w14:paraId="79A7BB3A" w14:textId="77777777" w:rsidTr="004E6D04">
        <w:trPr>
          <w:trHeight w:val="323"/>
          <w:jc w:val="center"/>
        </w:trPr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6708CD" w14:textId="77777777" w:rsidR="004E6D04" w:rsidRDefault="004E6D0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kern w:val="2"/>
                <w:sz w:val="30"/>
                <w:szCs w:val="30"/>
                <w:cs/>
                <w14:ligatures w14:val="standardContextual"/>
              </w:rPr>
            </w:pPr>
            <w:r>
              <w:rPr>
                <w:rFonts w:ascii="TH SarabunPSK" w:eastAsia="Times New Roman" w:hAnsi="TH SarabunPSK" w:cs="TH SarabunPSK"/>
                <w:kern w:val="2"/>
                <w:sz w:val="30"/>
                <w:szCs w:val="30"/>
                <w14:ligatures w14:val="standardContextual"/>
              </w:rPr>
              <w:t>0</w:t>
            </w:r>
            <w:r>
              <w:rPr>
                <w:rFonts w:ascii="TH SarabunPSK" w:eastAsia="Times New Roman" w:hAnsi="TH SarabunPSK" w:cs="TH SarabunPSK" w:hint="cs"/>
                <w:kern w:val="2"/>
                <w:sz w:val="30"/>
                <w:szCs w:val="30"/>
                <w:cs/>
                <w14:ligatures w14:val="standardContextual"/>
              </w:rPr>
              <w:t>8</w:t>
            </w:r>
            <w:r>
              <w:rPr>
                <w:rFonts w:ascii="TH SarabunPSK" w:eastAsia="Times New Roman" w:hAnsi="TH SarabunPSK" w:cs="TH SarabunPSK"/>
                <w:kern w:val="2"/>
                <w:sz w:val="30"/>
                <w:szCs w:val="30"/>
                <w14:ligatures w14:val="standardContextual"/>
              </w:rPr>
              <w:t>.</w:t>
            </w:r>
            <w:r>
              <w:rPr>
                <w:rFonts w:ascii="TH SarabunPSK" w:eastAsia="Times New Roman" w:hAnsi="TH SarabunPSK" w:cs="TH SarabunPSK" w:hint="cs"/>
                <w:kern w:val="2"/>
                <w:sz w:val="30"/>
                <w:szCs w:val="30"/>
                <w:cs/>
                <w14:ligatures w14:val="standardContextual"/>
              </w:rPr>
              <w:t>3</w:t>
            </w:r>
            <w:r>
              <w:rPr>
                <w:rFonts w:ascii="TH SarabunPSK" w:eastAsia="Times New Roman" w:hAnsi="TH SarabunPSK" w:cs="TH SarabunPSK"/>
                <w:kern w:val="2"/>
                <w:sz w:val="30"/>
                <w:szCs w:val="30"/>
                <w14:ligatures w14:val="standardContextual"/>
              </w:rPr>
              <w:t>0 - 09.</w:t>
            </w:r>
            <w:r>
              <w:rPr>
                <w:rFonts w:ascii="TH SarabunPSK" w:eastAsia="Times New Roman" w:hAnsi="TH SarabunPSK" w:cs="TH SarabunPSK" w:hint="cs"/>
                <w:kern w:val="2"/>
                <w:sz w:val="30"/>
                <w:szCs w:val="30"/>
                <w:cs/>
                <w14:ligatures w14:val="standardContextual"/>
              </w:rPr>
              <w:t>0</w:t>
            </w:r>
            <w:r>
              <w:rPr>
                <w:rFonts w:ascii="TH SarabunPSK" w:eastAsia="Times New Roman" w:hAnsi="TH SarabunPSK" w:cs="TH SarabunPSK"/>
                <w:kern w:val="2"/>
                <w:sz w:val="30"/>
                <w:szCs w:val="30"/>
                <w14:ligatures w14:val="standardContextual"/>
              </w:rPr>
              <w:t xml:space="preserve">0 </w:t>
            </w:r>
            <w:r>
              <w:rPr>
                <w:rFonts w:ascii="TH SarabunPSK" w:eastAsia="Times New Roman" w:hAnsi="TH SarabunPSK" w:cs="TH SarabunPSK" w:hint="cs"/>
                <w:kern w:val="2"/>
                <w:sz w:val="30"/>
                <w:szCs w:val="30"/>
                <w:cs/>
                <w14:ligatures w14:val="standardContextual"/>
              </w:rPr>
              <w:t>น.</w:t>
            </w:r>
          </w:p>
        </w:tc>
        <w:tc>
          <w:tcPr>
            <w:tcW w:w="8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C9900B" w14:textId="77777777" w:rsidR="004E6D04" w:rsidRDefault="004E6D04">
            <w:pPr>
              <w:spacing w:after="0" w:line="240" w:lineRule="auto"/>
              <w:jc w:val="thaiDistribute"/>
              <w:rPr>
                <w:rFonts w:ascii="TH SarabunPSK" w:eastAsia="Times New Roman" w:hAnsi="TH SarabunPSK" w:cs="TH SarabunPSK"/>
                <w:kern w:val="2"/>
                <w:sz w:val="30"/>
                <w:szCs w:val="30"/>
                <w14:ligatures w14:val="standardContextual"/>
              </w:rPr>
            </w:pPr>
            <w:r>
              <w:rPr>
                <w:rFonts w:ascii="TH SarabunPSK" w:eastAsia="Times New Roman" w:hAnsi="TH SarabunPSK" w:cs="TH SarabunPSK"/>
                <w:kern w:val="2"/>
                <w:sz w:val="30"/>
                <w:szCs w:val="30"/>
                <w:cs/>
                <w14:ligatures w14:val="standardContextual"/>
              </w:rPr>
              <w:t>ลงทะเบียนผู้เข้าร่วมประชุม</w:t>
            </w:r>
          </w:p>
        </w:tc>
      </w:tr>
      <w:tr w:rsidR="004E6D04" w14:paraId="3C3325D3" w14:textId="77777777" w:rsidTr="004E6D04">
        <w:trPr>
          <w:trHeight w:val="527"/>
          <w:jc w:val="center"/>
        </w:trPr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C699FB" w14:textId="77777777" w:rsidR="004E6D04" w:rsidRDefault="004E6D0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kern w:val="2"/>
                <w:sz w:val="30"/>
                <w:szCs w:val="30"/>
                <w14:ligatures w14:val="standardContextual"/>
              </w:rPr>
            </w:pPr>
            <w:r>
              <w:rPr>
                <w:rFonts w:ascii="TH SarabunPSK" w:eastAsia="Times New Roman" w:hAnsi="TH SarabunPSK" w:cs="TH SarabunPSK"/>
                <w:kern w:val="2"/>
                <w:sz w:val="30"/>
                <w:szCs w:val="30"/>
                <w14:ligatures w14:val="standardContextual"/>
              </w:rPr>
              <w:t>09.</w:t>
            </w:r>
            <w:r>
              <w:rPr>
                <w:rFonts w:ascii="TH SarabunPSK" w:eastAsia="Times New Roman" w:hAnsi="TH SarabunPSK" w:cs="TH SarabunPSK" w:hint="cs"/>
                <w:kern w:val="2"/>
                <w:sz w:val="30"/>
                <w:szCs w:val="30"/>
                <w:cs/>
                <w14:ligatures w14:val="standardContextual"/>
              </w:rPr>
              <w:t>0</w:t>
            </w:r>
            <w:r>
              <w:rPr>
                <w:rFonts w:ascii="TH SarabunPSK" w:eastAsia="Times New Roman" w:hAnsi="TH SarabunPSK" w:cs="TH SarabunPSK"/>
                <w:kern w:val="2"/>
                <w:sz w:val="30"/>
                <w:szCs w:val="30"/>
                <w14:ligatures w14:val="standardContextual"/>
              </w:rPr>
              <w:t xml:space="preserve">0 - </w:t>
            </w:r>
            <w:r>
              <w:rPr>
                <w:rFonts w:ascii="TH SarabunPSK" w:eastAsia="Times New Roman" w:hAnsi="TH SarabunPSK" w:cs="TH SarabunPSK" w:hint="cs"/>
                <w:kern w:val="2"/>
                <w:sz w:val="30"/>
                <w:szCs w:val="30"/>
                <w:cs/>
                <w14:ligatures w14:val="standardContextual"/>
              </w:rPr>
              <w:t>09</w:t>
            </w:r>
            <w:r>
              <w:rPr>
                <w:rFonts w:ascii="TH SarabunPSK" w:eastAsia="Times New Roman" w:hAnsi="TH SarabunPSK" w:cs="TH SarabunPSK"/>
                <w:kern w:val="2"/>
                <w:sz w:val="30"/>
                <w:szCs w:val="30"/>
                <w14:ligatures w14:val="standardContextual"/>
              </w:rPr>
              <w:t>.</w:t>
            </w:r>
            <w:r>
              <w:rPr>
                <w:rFonts w:ascii="TH SarabunPSK" w:eastAsia="Times New Roman" w:hAnsi="TH SarabunPSK" w:cs="TH SarabunPSK" w:hint="cs"/>
                <w:kern w:val="2"/>
                <w:sz w:val="30"/>
                <w:szCs w:val="30"/>
                <w:cs/>
                <w14:ligatures w14:val="standardContextual"/>
              </w:rPr>
              <w:t>3</w:t>
            </w:r>
            <w:r>
              <w:rPr>
                <w:rFonts w:ascii="TH SarabunPSK" w:eastAsia="Times New Roman" w:hAnsi="TH SarabunPSK" w:cs="TH SarabunPSK"/>
                <w:kern w:val="2"/>
                <w:sz w:val="30"/>
                <w:szCs w:val="30"/>
                <w14:ligatures w14:val="standardContextual"/>
              </w:rPr>
              <w:t xml:space="preserve">0 </w:t>
            </w:r>
            <w:r>
              <w:rPr>
                <w:rFonts w:ascii="TH SarabunPSK" w:eastAsia="Times New Roman" w:hAnsi="TH SarabunPSK" w:cs="TH SarabunPSK" w:hint="cs"/>
                <w:kern w:val="2"/>
                <w:sz w:val="30"/>
                <w:szCs w:val="30"/>
                <w:cs/>
                <w14:ligatures w14:val="standardContextual"/>
              </w:rPr>
              <w:t>น.</w:t>
            </w:r>
          </w:p>
        </w:tc>
        <w:tc>
          <w:tcPr>
            <w:tcW w:w="8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0DFA0B" w14:textId="77777777" w:rsidR="004E6D04" w:rsidRDefault="004E6D04" w:rsidP="00BB7059">
            <w:pPr>
              <w:spacing w:after="0" w:line="240" w:lineRule="auto"/>
              <w:rPr>
                <w:rFonts w:ascii="TH SarabunPSK" w:eastAsia="Times New Roman" w:hAnsi="TH SarabunPSK" w:cs="TH SarabunPSK"/>
                <w:kern w:val="2"/>
                <w:sz w:val="30"/>
                <w:szCs w:val="30"/>
                <w:cs/>
                <w14:ligatures w14:val="standardContextual"/>
              </w:rPr>
            </w:pPr>
            <w:r>
              <w:rPr>
                <w:rFonts w:ascii="TH SarabunPSK" w:eastAsia="Times New Roman" w:hAnsi="TH SarabunPSK" w:cs="TH SarabunPSK"/>
                <w:kern w:val="2"/>
                <w:sz w:val="30"/>
                <w:szCs w:val="30"/>
                <w:cs/>
                <w14:ligatures w14:val="standardContextual"/>
              </w:rPr>
              <w:t>กล่าวต้อนรับ ชี้แจงวัตถุประสงค์การประชุม และนำเสนอโครงการยกระดับการขับเคลื่อนนโยบาย</w:t>
            </w:r>
            <w:r>
              <w:rPr>
                <w:rFonts w:ascii="TH SarabunPSK" w:eastAsia="Times New Roman" w:hAnsi="TH SarabunPSK" w:cs="TH SarabunPSK"/>
                <w:kern w:val="2"/>
                <w:sz w:val="30"/>
                <w:szCs w:val="30"/>
                <w:cs/>
                <w14:ligatures w14:val="standardContextual"/>
              </w:rPr>
              <w:lastRenderedPageBreak/>
              <w:t>สาธารณะและพัฒนาพื้นที่สุขภาวะส่งเสริมกิจกรรมทางกาย</w:t>
            </w:r>
          </w:p>
          <w:p w14:paraId="1B3E32E4" w14:textId="77777777" w:rsidR="004E6D04" w:rsidRDefault="004E6D04" w:rsidP="00BB7059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kern w:val="2"/>
                <w:sz w:val="30"/>
                <w:szCs w:val="30"/>
                <w14:ligatures w14:val="standardContextual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kern w:val="2"/>
                <w:sz w:val="30"/>
                <w:szCs w:val="30"/>
                <w:cs/>
                <w14:ligatures w14:val="standardContextual"/>
              </w:rPr>
              <w:t>โดย  ผศ.ดร.พงค์เทพ สุธีรวุฒิ  รองอธิการบดีฝ่ายบริหารและยุทธศาสตร์ มหาวิทยาลัยสงขลานครินทร์</w:t>
            </w:r>
          </w:p>
        </w:tc>
      </w:tr>
      <w:tr w:rsidR="004E6D04" w14:paraId="02A0EFC4" w14:textId="77777777" w:rsidTr="004E6D04">
        <w:trPr>
          <w:trHeight w:val="143"/>
          <w:jc w:val="center"/>
        </w:trPr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3EF70E" w14:textId="77777777" w:rsidR="004E6D04" w:rsidRDefault="004E6D0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kern w:val="2"/>
                <w:sz w:val="30"/>
                <w:szCs w:val="30"/>
                <w14:ligatures w14:val="standardContextual"/>
              </w:rPr>
            </w:pPr>
            <w:r>
              <w:rPr>
                <w:rFonts w:ascii="TH SarabunPSK" w:eastAsia="Times New Roman" w:hAnsi="TH SarabunPSK" w:cs="TH SarabunPSK"/>
                <w:kern w:val="2"/>
                <w:sz w:val="30"/>
                <w:szCs w:val="30"/>
                <w:cs/>
                <w14:ligatures w14:val="standardContextual"/>
              </w:rPr>
              <w:lastRenderedPageBreak/>
              <w:t>09</w:t>
            </w:r>
            <w:r>
              <w:rPr>
                <w:rFonts w:ascii="TH SarabunPSK" w:eastAsia="Times New Roman" w:hAnsi="TH SarabunPSK" w:cs="TH SarabunPSK"/>
                <w:kern w:val="2"/>
                <w:sz w:val="30"/>
                <w:szCs w:val="30"/>
                <w14:ligatures w14:val="standardContextual"/>
              </w:rPr>
              <w:t>.</w:t>
            </w:r>
            <w:r>
              <w:rPr>
                <w:rFonts w:ascii="TH SarabunPSK" w:eastAsia="Times New Roman" w:hAnsi="TH SarabunPSK" w:cs="TH SarabunPSK" w:hint="cs"/>
                <w:kern w:val="2"/>
                <w:sz w:val="30"/>
                <w:szCs w:val="30"/>
                <w:cs/>
                <w14:ligatures w14:val="standardContextual"/>
              </w:rPr>
              <w:t>3</w:t>
            </w:r>
            <w:r>
              <w:rPr>
                <w:rFonts w:ascii="TH SarabunPSK" w:eastAsia="Times New Roman" w:hAnsi="TH SarabunPSK" w:cs="TH SarabunPSK"/>
                <w:kern w:val="2"/>
                <w:sz w:val="30"/>
                <w:szCs w:val="30"/>
                <w14:ligatures w14:val="standardContextual"/>
              </w:rPr>
              <w:t>0 - 10.</w:t>
            </w:r>
            <w:r>
              <w:rPr>
                <w:rFonts w:ascii="TH SarabunPSK" w:eastAsia="Times New Roman" w:hAnsi="TH SarabunPSK" w:cs="TH SarabunPSK" w:hint="cs"/>
                <w:kern w:val="2"/>
                <w:sz w:val="30"/>
                <w:szCs w:val="30"/>
                <w:cs/>
                <w14:ligatures w14:val="standardContextual"/>
              </w:rPr>
              <w:t>0</w:t>
            </w:r>
            <w:r>
              <w:rPr>
                <w:rFonts w:ascii="TH SarabunPSK" w:eastAsia="Times New Roman" w:hAnsi="TH SarabunPSK" w:cs="TH SarabunPSK"/>
                <w:kern w:val="2"/>
                <w:sz w:val="30"/>
                <w:szCs w:val="30"/>
                <w14:ligatures w14:val="standardContextual"/>
              </w:rPr>
              <w:t xml:space="preserve">0 </w:t>
            </w:r>
            <w:r>
              <w:rPr>
                <w:rFonts w:ascii="TH SarabunPSK" w:eastAsia="Times New Roman" w:hAnsi="TH SarabunPSK" w:cs="TH SarabunPSK" w:hint="cs"/>
                <w:kern w:val="2"/>
                <w:sz w:val="30"/>
                <w:szCs w:val="30"/>
                <w:cs/>
                <w14:ligatures w14:val="standardContextual"/>
              </w:rPr>
              <w:t>น.</w:t>
            </w:r>
          </w:p>
        </w:tc>
        <w:tc>
          <w:tcPr>
            <w:tcW w:w="8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98A10A" w14:textId="77777777" w:rsidR="004E6D04" w:rsidRDefault="004E6D04">
            <w:pPr>
              <w:spacing w:after="0" w:line="240" w:lineRule="auto"/>
              <w:jc w:val="thaiDistribute"/>
              <w:rPr>
                <w:rFonts w:ascii="TH SarabunPSK" w:eastAsia="Times New Roman" w:hAnsi="TH SarabunPSK" w:cs="TH SarabunPSK"/>
                <w:kern w:val="2"/>
                <w:sz w:val="30"/>
                <w:szCs w:val="30"/>
                <w:cs/>
                <w14:ligatures w14:val="standardContextual"/>
              </w:rPr>
            </w:pPr>
            <w:r>
              <w:rPr>
                <w:rFonts w:ascii="TH SarabunPSK" w:eastAsia="Times New Roman" w:hAnsi="TH SarabunPSK" w:cs="TH SarabunPSK"/>
                <w:kern w:val="2"/>
                <w:sz w:val="30"/>
                <w:szCs w:val="30"/>
                <w:cs/>
                <w14:ligatures w14:val="standardContextual"/>
              </w:rPr>
              <w:t xml:space="preserve">กล่าววิสัยทัศน์ แผนและนโยบายการพัฒนาพื้นที่สาธารณะเพื่อการส่งเสริมกิจกรรมทางกายและการออกกำลังกาย </w:t>
            </w:r>
          </w:p>
          <w:p w14:paraId="7566C503" w14:textId="77777777" w:rsidR="004E6D04" w:rsidRDefault="004E6D04">
            <w:pPr>
              <w:spacing w:after="0" w:line="240" w:lineRule="auto"/>
              <w:jc w:val="thaiDistribute"/>
              <w:rPr>
                <w:rFonts w:ascii="TH SarabunPSK" w:eastAsia="Times New Roman" w:hAnsi="TH SarabunPSK" w:cs="TH SarabunPSK"/>
                <w:b/>
                <w:bCs/>
                <w:kern w:val="2"/>
                <w:sz w:val="30"/>
                <w:szCs w:val="30"/>
                <w14:ligatures w14:val="standardContextual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kern w:val="2"/>
                <w:sz w:val="30"/>
                <w:szCs w:val="30"/>
                <w:cs/>
                <w14:ligatures w14:val="standardContextual"/>
              </w:rPr>
              <w:t xml:space="preserve">โดย </w:t>
            </w:r>
            <w:r>
              <w:rPr>
                <w:rFonts w:ascii="TH SarabunPSK" w:hAnsi="TH SarabunPSK" w:cs="TH SarabunPSK"/>
                <w:b/>
                <w:bCs/>
                <w:kern w:val="2"/>
                <w:sz w:val="30"/>
                <w:szCs w:val="30"/>
                <w:cs/>
                <w14:ligatures w14:val="standardContextual"/>
              </w:rPr>
              <w:t>นายภัทรพล  สารการ นายอำเภอ เขื่องใน</w:t>
            </w:r>
            <w:r>
              <w:rPr>
                <w:rFonts w:ascii="TH SarabunPSK" w:eastAsia="Times New Roman" w:hAnsi="TH SarabunPSK" w:cs="TH SarabunPSK"/>
                <w:b/>
                <w:bCs/>
                <w:kern w:val="2"/>
                <w:sz w:val="30"/>
                <w:szCs w:val="30"/>
                <w:cs/>
                <w14:ligatures w14:val="standardContextual"/>
              </w:rPr>
              <w:t xml:space="preserve"> </w:t>
            </w:r>
          </w:p>
        </w:tc>
      </w:tr>
      <w:tr w:rsidR="004E6D04" w14:paraId="33FE2232" w14:textId="77777777" w:rsidTr="004E6D04">
        <w:trPr>
          <w:trHeight w:val="158"/>
          <w:jc w:val="center"/>
        </w:trPr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1AE66D" w14:textId="77777777" w:rsidR="004E6D04" w:rsidRDefault="004E6D0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kern w:val="2"/>
                <w:sz w:val="30"/>
                <w:szCs w:val="30"/>
                <w:cs/>
                <w14:ligatures w14:val="standardContextual"/>
              </w:rPr>
            </w:pPr>
            <w:r>
              <w:rPr>
                <w:rFonts w:ascii="TH SarabunPSK" w:eastAsia="Times New Roman" w:hAnsi="TH SarabunPSK" w:cs="TH SarabunPSK"/>
                <w:kern w:val="2"/>
                <w:sz w:val="30"/>
                <w:szCs w:val="30"/>
                <w14:ligatures w14:val="standardContextual"/>
              </w:rPr>
              <w:t>10.</w:t>
            </w:r>
            <w:r>
              <w:rPr>
                <w:rFonts w:ascii="TH SarabunPSK" w:eastAsia="Times New Roman" w:hAnsi="TH SarabunPSK" w:cs="TH SarabunPSK" w:hint="cs"/>
                <w:kern w:val="2"/>
                <w:sz w:val="30"/>
                <w:szCs w:val="30"/>
                <w:cs/>
                <w14:ligatures w14:val="standardContextual"/>
              </w:rPr>
              <w:t>0</w:t>
            </w:r>
            <w:r>
              <w:rPr>
                <w:rFonts w:ascii="TH SarabunPSK" w:eastAsia="Times New Roman" w:hAnsi="TH SarabunPSK" w:cs="TH SarabunPSK"/>
                <w:kern w:val="2"/>
                <w:sz w:val="30"/>
                <w:szCs w:val="30"/>
                <w14:ligatures w14:val="standardContextual"/>
              </w:rPr>
              <w:t>0 - 1</w:t>
            </w:r>
            <w:r>
              <w:rPr>
                <w:rFonts w:ascii="TH SarabunPSK" w:eastAsia="Times New Roman" w:hAnsi="TH SarabunPSK" w:cs="TH SarabunPSK" w:hint="cs"/>
                <w:kern w:val="2"/>
                <w:sz w:val="30"/>
                <w:szCs w:val="30"/>
                <w:cs/>
                <w14:ligatures w14:val="standardContextual"/>
              </w:rPr>
              <w:t>0</w:t>
            </w:r>
            <w:r>
              <w:rPr>
                <w:rFonts w:ascii="TH SarabunPSK" w:eastAsia="Times New Roman" w:hAnsi="TH SarabunPSK" w:cs="TH SarabunPSK"/>
                <w:kern w:val="2"/>
                <w:sz w:val="30"/>
                <w:szCs w:val="30"/>
                <w14:ligatures w14:val="standardContextual"/>
              </w:rPr>
              <w:t>.</w:t>
            </w:r>
            <w:r>
              <w:rPr>
                <w:rFonts w:ascii="TH SarabunPSK" w:eastAsia="Times New Roman" w:hAnsi="TH SarabunPSK" w:cs="TH SarabunPSK" w:hint="cs"/>
                <w:kern w:val="2"/>
                <w:sz w:val="30"/>
                <w:szCs w:val="30"/>
                <w:cs/>
                <w14:ligatures w14:val="standardContextual"/>
              </w:rPr>
              <w:t>3</w:t>
            </w:r>
            <w:r>
              <w:rPr>
                <w:rFonts w:ascii="TH SarabunPSK" w:eastAsia="Times New Roman" w:hAnsi="TH SarabunPSK" w:cs="TH SarabunPSK"/>
                <w:kern w:val="2"/>
                <w:sz w:val="30"/>
                <w:szCs w:val="30"/>
                <w14:ligatures w14:val="standardContextual"/>
              </w:rPr>
              <w:t xml:space="preserve">0 </w:t>
            </w:r>
            <w:r>
              <w:rPr>
                <w:rFonts w:ascii="TH SarabunPSK" w:eastAsia="Times New Roman" w:hAnsi="TH SarabunPSK" w:cs="TH SarabunPSK" w:hint="cs"/>
                <w:kern w:val="2"/>
                <w:sz w:val="30"/>
                <w:szCs w:val="30"/>
                <w:cs/>
                <w14:ligatures w14:val="standardContextual"/>
              </w:rPr>
              <w:t>น.</w:t>
            </w:r>
          </w:p>
        </w:tc>
        <w:tc>
          <w:tcPr>
            <w:tcW w:w="8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06D497" w14:textId="77777777" w:rsidR="004E6D04" w:rsidRDefault="004E6D04">
            <w:pPr>
              <w:spacing w:after="0" w:line="240" w:lineRule="auto"/>
              <w:jc w:val="thaiDistribute"/>
              <w:rPr>
                <w:rFonts w:ascii="TH SarabunPSK" w:eastAsia="Times New Roman" w:hAnsi="TH SarabunPSK" w:cs="TH SarabunPSK"/>
                <w:kern w:val="2"/>
                <w:sz w:val="30"/>
                <w:szCs w:val="30"/>
                <w:cs/>
                <w14:ligatures w14:val="standardContextual"/>
              </w:rPr>
            </w:pPr>
            <w:r>
              <w:rPr>
                <w:rFonts w:ascii="TH SarabunPSK" w:eastAsia="Times New Roman" w:hAnsi="TH SarabunPSK" w:cs="TH SarabunPSK"/>
                <w:kern w:val="2"/>
                <w:sz w:val="30"/>
                <w:szCs w:val="30"/>
                <w:cs/>
                <w14:ligatures w14:val="standardContextual"/>
              </w:rPr>
              <w:t xml:space="preserve">การบันทึกข้อตกลง </w:t>
            </w:r>
            <w:r>
              <w:rPr>
                <w:rFonts w:ascii="TH SarabunPSK" w:eastAsia="Times New Roman" w:hAnsi="TH SarabunPSK" w:cs="TH SarabunPSK"/>
                <w:kern w:val="2"/>
                <w:sz w:val="30"/>
                <w:szCs w:val="30"/>
                <w14:ligatures w14:val="standardContextual"/>
              </w:rPr>
              <w:t xml:space="preserve">(MOU) </w:t>
            </w:r>
            <w:r>
              <w:rPr>
                <w:rFonts w:ascii="TH SarabunPSK" w:eastAsia="Times New Roman" w:hAnsi="TH SarabunPSK" w:cs="TH SarabunPSK" w:hint="cs"/>
                <w:kern w:val="2"/>
                <w:sz w:val="30"/>
                <w:szCs w:val="30"/>
                <w:cs/>
                <w14:ligatures w14:val="standardContextual"/>
              </w:rPr>
              <w:t>เพื่อการขับเคลื่อนนโยบายสาธารณะและพัฒนาพื้นที่สุขภาวะส่งเสริมกิจกรรมทางกาย</w:t>
            </w:r>
          </w:p>
          <w:p w14:paraId="2316927A" w14:textId="77777777" w:rsidR="004E6D04" w:rsidRDefault="004E6D04">
            <w:pPr>
              <w:spacing w:after="0" w:line="240" w:lineRule="auto"/>
              <w:jc w:val="thaiDistribute"/>
              <w:rPr>
                <w:rFonts w:ascii="TH SarabunPSK" w:eastAsia="Times New Roman" w:hAnsi="TH SarabunPSK" w:cs="TH SarabunPSK"/>
                <w:kern w:val="2"/>
                <w:sz w:val="30"/>
                <w:szCs w:val="30"/>
                <w14:ligatures w14:val="standardContextual"/>
              </w:rPr>
            </w:pPr>
            <w:r>
              <w:rPr>
                <w:rFonts w:ascii="TH SarabunPSK" w:eastAsia="Times New Roman" w:hAnsi="TH SarabunPSK" w:cs="TH SarabunPSK"/>
                <w:kern w:val="2"/>
                <w:sz w:val="30"/>
                <w:szCs w:val="30"/>
                <w:cs/>
                <w14:ligatures w14:val="standardContextual"/>
              </w:rPr>
              <w:t xml:space="preserve">โดย นายอำเภอ/ท้องถิ่นอำเภอ นายกเทศมนตรี/นายกองค์การบริหารส่วนตำบล จำนวน 12 แห่ง </w:t>
            </w:r>
          </w:p>
        </w:tc>
      </w:tr>
      <w:tr w:rsidR="004E6D04" w14:paraId="77D63067" w14:textId="77777777" w:rsidTr="004E6D04">
        <w:trPr>
          <w:trHeight w:val="58"/>
          <w:jc w:val="center"/>
        </w:trPr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72A3C4" w14:textId="77777777" w:rsidR="004E6D04" w:rsidRDefault="004E6D0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kern w:val="2"/>
                <w:sz w:val="30"/>
                <w:szCs w:val="30"/>
                <w14:ligatures w14:val="standardContextual"/>
              </w:rPr>
            </w:pPr>
            <w:r>
              <w:rPr>
                <w:rFonts w:ascii="TH SarabunPSK" w:eastAsia="Times New Roman" w:hAnsi="TH SarabunPSK" w:cs="TH SarabunPSK"/>
                <w:kern w:val="2"/>
                <w:sz w:val="30"/>
                <w:szCs w:val="30"/>
                <w14:ligatures w14:val="standardContextual"/>
              </w:rPr>
              <w:t>1</w:t>
            </w:r>
            <w:r>
              <w:rPr>
                <w:rFonts w:ascii="TH SarabunPSK" w:eastAsia="Times New Roman" w:hAnsi="TH SarabunPSK" w:cs="TH SarabunPSK" w:hint="cs"/>
                <w:kern w:val="2"/>
                <w:sz w:val="30"/>
                <w:szCs w:val="30"/>
                <w:cs/>
                <w14:ligatures w14:val="standardContextual"/>
              </w:rPr>
              <w:t>0</w:t>
            </w:r>
            <w:r>
              <w:rPr>
                <w:rFonts w:ascii="TH SarabunPSK" w:eastAsia="Times New Roman" w:hAnsi="TH SarabunPSK" w:cs="TH SarabunPSK"/>
                <w:kern w:val="2"/>
                <w:sz w:val="30"/>
                <w:szCs w:val="30"/>
                <w14:ligatures w14:val="standardContextual"/>
              </w:rPr>
              <w:t>.</w:t>
            </w:r>
            <w:r>
              <w:rPr>
                <w:rFonts w:ascii="TH SarabunPSK" w:eastAsia="Times New Roman" w:hAnsi="TH SarabunPSK" w:cs="TH SarabunPSK" w:hint="cs"/>
                <w:kern w:val="2"/>
                <w:sz w:val="30"/>
                <w:szCs w:val="30"/>
                <w:cs/>
                <w14:ligatures w14:val="standardContextual"/>
              </w:rPr>
              <w:t>3</w:t>
            </w:r>
            <w:r>
              <w:rPr>
                <w:rFonts w:ascii="TH SarabunPSK" w:eastAsia="Times New Roman" w:hAnsi="TH SarabunPSK" w:cs="TH SarabunPSK"/>
                <w:kern w:val="2"/>
                <w:sz w:val="30"/>
                <w:szCs w:val="30"/>
                <w14:ligatures w14:val="standardContextual"/>
              </w:rPr>
              <w:t>0 - 1</w:t>
            </w:r>
            <w:r>
              <w:rPr>
                <w:rFonts w:ascii="TH SarabunPSK" w:eastAsia="Times New Roman" w:hAnsi="TH SarabunPSK" w:cs="TH SarabunPSK" w:hint="cs"/>
                <w:kern w:val="2"/>
                <w:sz w:val="30"/>
                <w:szCs w:val="30"/>
                <w:cs/>
                <w14:ligatures w14:val="standardContextual"/>
              </w:rPr>
              <w:t>2</w:t>
            </w:r>
            <w:r>
              <w:rPr>
                <w:rFonts w:ascii="TH SarabunPSK" w:eastAsia="Times New Roman" w:hAnsi="TH SarabunPSK" w:cs="TH SarabunPSK"/>
                <w:kern w:val="2"/>
                <w:sz w:val="30"/>
                <w:szCs w:val="30"/>
                <w14:ligatures w14:val="standardContextual"/>
              </w:rPr>
              <w:t xml:space="preserve">.00 </w:t>
            </w:r>
            <w:r>
              <w:rPr>
                <w:rFonts w:ascii="TH SarabunPSK" w:eastAsia="Times New Roman" w:hAnsi="TH SarabunPSK" w:cs="TH SarabunPSK" w:hint="cs"/>
                <w:kern w:val="2"/>
                <w:sz w:val="30"/>
                <w:szCs w:val="30"/>
                <w:cs/>
                <w14:ligatures w14:val="standardContextual"/>
              </w:rPr>
              <w:t>น.</w:t>
            </w:r>
          </w:p>
        </w:tc>
        <w:tc>
          <w:tcPr>
            <w:tcW w:w="8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017A9B" w14:textId="77777777" w:rsidR="004E6D04" w:rsidRDefault="004E6D04">
            <w:pPr>
              <w:spacing w:after="0" w:line="240" w:lineRule="auto"/>
              <w:jc w:val="thaiDistribute"/>
              <w:rPr>
                <w:rFonts w:ascii="TH SarabunPSK" w:eastAsia="Times New Roman" w:hAnsi="TH SarabunPSK" w:cs="TH SarabunPSK"/>
                <w:kern w:val="2"/>
                <w:sz w:val="30"/>
                <w:szCs w:val="30"/>
                <w:cs/>
                <w14:ligatures w14:val="standardContextual"/>
              </w:rPr>
            </w:pPr>
            <w:r>
              <w:rPr>
                <w:rFonts w:ascii="TH SarabunPSK" w:eastAsia="Times New Roman" w:hAnsi="TH SarabunPSK" w:cs="TH SarabunPSK"/>
                <w:kern w:val="2"/>
                <w:sz w:val="30"/>
                <w:szCs w:val="30"/>
                <w:cs/>
                <w14:ligatures w14:val="standardContextual"/>
              </w:rPr>
              <w:t xml:space="preserve">วิเคราะห์ข้อมูล และสถานการณ์สุขภาพชุมชนเพื่อนำมาจัดทำแผนและโครงการส่งเสริมกิจกรรมทางกายฯ </w:t>
            </w:r>
          </w:p>
          <w:p w14:paraId="07C97570" w14:textId="77777777" w:rsidR="004E6D04" w:rsidRDefault="004E6D04">
            <w:pPr>
              <w:spacing w:after="0" w:line="240" w:lineRule="auto"/>
              <w:jc w:val="thaiDistribute"/>
              <w:rPr>
                <w:rFonts w:ascii="TH SarabunPSK" w:eastAsia="Times New Roman" w:hAnsi="TH SarabunPSK" w:cs="TH SarabunPSK"/>
                <w:kern w:val="2"/>
                <w:sz w:val="30"/>
                <w:szCs w:val="30"/>
                <w14:ligatures w14:val="standardContextual"/>
              </w:rPr>
            </w:pPr>
            <w:r>
              <w:rPr>
                <w:rFonts w:ascii="TH SarabunPSK" w:eastAsia="Times New Roman" w:hAnsi="TH SarabunPSK" w:cs="TH SarabunPSK"/>
                <w:kern w:val="2"/>
                <w:sz w:val="30"/>
                <w:szCs w:val="30"/>
                <w:cs/>
                <w14:ligatures w14:val="standardContextual"/>
              </w:rPr>
              <w:t>โดย คณะทำงานแผน/โครงการ /เก็บข้อมูลสถานการณ์สุขภาพชุมชน จำนวน 12 อปท.</w:t>
            </w:r>
          </w:p>
          <w:p w14:paraId="56AAF718" w14:textId="77777777" w:rsidR="004E6D04" w:rsidRDefault="004E6D04">
            <w:pPr>
              <w:spacing w:after="0" w:line="240" w:lineRule="auto"/>
              <w:jc w:val="thaiDistribute"/>
              <w:rPr>
                <w:rFonts w:ascii="TH SarabunPSK" w:eastAsia="Times New Roman" w:hAnsi="TH SarabunPSK" w:cs="TH SarabunPSK"/>
                <w:kern w:val="2"/>
                <w:sz w:val="30"/>
                <w:szCs w:val="30"/>
                <w14:ligatures w14:val="standardContextual"/>
              </w:rPr>
            </w:pPr>
            <w:r>
              <w:rPr>
                <w:rFonts w:ascii="TH SarabunPSK" w:eastAsia="Times New Roman" w:hAnsi="TH SarabunPSK" w:cs="TH SarabunPSK"/>
                <w:kern w:val="2"/>
                <w:sz w:val="30"/>
                <w:szCs w:val="30"/>
                <w:cs/>
                <w14:ligatures w14:val="standardContextual"/>
              </w:rPr>
              <w:t xml:space="preserve">โดย ผศ.ดร.พงค์เทพ สุธีรวุฒิ และคณะทำงานพี่เลี้ยง </w:t>
            </w:r>
          </w:p>
        </w:tc>
      </w:tr>
      <w:tr w:rsidR="004E6D04" w14:paraId="3F24BF2C" w14:textId="77777777" w:rsidTr="004E6D04">
        <w:trPr>
          <w:trHeight w:val="58"/>
          <w:jc w:val="center"/>
        </w:trPr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0BD3B4" w14:textId="77777777" w:rsidR="004E6D04" w:rsidRDefault="004E6D0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kern w:val="2"/>
                <w:sz w:val="30"/>
                <w:szCs w:val="30"/>
                <w14:ligatures w14:val="standardContextual"/>
              </w:rPr>
            </w:pPr>
            <w:r>
              <w:rPr>
                <w:rFonts w:ascii="TH SarabunPSK" w:eastAsia="Times New Roman" w:hAnsi="TH SarabunPSK" w:cs="TH SarabunPSK"/>
                <w:kern w:val="2"/>
                <w:sz w:val="30"/>
                <w:szCs w:val="30"/>
                <w:cs/>
                <w14:ligatures w14:val="standardContextual"/>
              </w:rPr>
              <w:t>12.00 - 13.00 น.</w:t>
            </w:r>
          </w:p>
        </w:tc>
        <w:tc>
          <w:tcPr>
            <w:tcW w:w="8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C59CFF" w14:textId="77777777" w:rsidR="004E6D04" w:rsidRDefault="004E6D04">
            <w:pPr>
              <w:spacing w:after="0" w:line="240" w:lineRule="auto"/>
              <w:jc w:val="thaiDistribute"/>
              <w:rPr>
                <w:rFonts w:ascii="TH SarabunPSK" w:eastAsia="Times New Roman" w:hAnsi="TH SarabunPSK" w:cs="TH SarabunPSK"/>
                <w:kern w:val="2"/>
                <w:sz w:val="30"/>
                <w:szCs w:val="30"/>
                <w14:ligatures w14:val="standardContextual"/>
              </w:rPr>
            </w:pPr>
            <w:r>
              <w:rPr>
                <w:rFonts w:ascii="TH SarabunPSK" w:eastAsia="Times New Roman" w:hAnsi="TH SarabunPSK" w:cs="TH SarabunPSK"/>
                <w:kern w:val="2"/>
                <w:sz w:val="30"/>
                <w:szCs w:val="30"/>
                <w:cs/>
                <w14:ligatures w14:val="standardContextual"/>
              </w:rPr>
              <w:t>รับประทานอาหารกลางวัน</w:t>
            </w:r>
          </w:p>
        </w:tc>
      </w:tr>
      <w:tr w:rsidR="004E6D04" w14:paraId="7E5BDC78" w14:textId="77777777" w:rsidTr="004E6D04">
        <w:trPr>
          <w:trHeight w:val="266"/>
          <w:jc w:val="center"/>
        </w:trPr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C6E155" w14:textId="77777777" w:rsidR="004E6D04" w:rsidRDefault="004E6D0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kern w:val="2"/>
                <w:sz w:val="30"/>
                <w:szCs w:val="30"/>
                <w:cs/>
                <w14:ligatures w14:val="standardContextual"/>
              </w:rPr>
            </w:pPr>
            <w:r>
              <w:rPr>
                <w:rFonts w:ascii="TH SarabunPSK" w:eastAsia="Times New Roman" w:hAnsi="TH SarabunPSK" w:cs="TH SarabunPSK"/>
                <w:kern w:val="2"/>
                <w:sz w:val="30"/>
                <w:szCs w:val="30"/>
                <w14:ligatures w14:val="standardContextual"/>
              </w:rPr>
              <w:t xml:space="preserve">13.00 </w:t>
            </w:r>
            <w:r>
              <w:rPr>
                <w:rFonts w:ascii="TH SarabunPSK" w:eastAsia="Times New Roman" w:hAnsi="TH SarabunPSK" w:cs="TH SarabunPSK" w:hint="cs"/>
                <w:kern w:val="2"/>
                <w:sz w:val="30"/>
                <w:szCs w:val="30"/>
                <w:cs/>
                <w14:ligatures w14:val="standardContextual"/>
              </w:rPr>
              <w:t>-</w:t>
            </w:r>
            <w:r>
              <w:rPr>
                <w:rFonts w:ascii="TH SarabunPSK" w:eastAsia="Times New Roman" w:hAnsi="TH SarabunPSK" w:cs="TH SarabunPSK"/>
                <w:kern w:val="2"/>
                <w:sz w:val="30"/>
                <w:szCs w:val="30"/>
                <w14:ligatures w14:val="standardContextual"/>
              </w:rPr>
              <w:t xml:space="preserve"> 16.30 </w:t>
            </w:r>
            <w:r>
              <w:rPr>
                <w:rFonts w:ascii="TH SarabunPSK" w:eastAsia="Times New Roman" w:hAnsi="TH SarabunPSK" w:cs="TH SarabunPSK" w:hint="cs"/>
                <w:kern w:val="2"/>
                <w:sz w:val="30"/>
                <w:szCs w:val="30"/>
                <w:cs/>
                <w14:ligatures w14:val="standardContextual"/>
              </w:rPr>
              <w:t xml:space="preserve">น. </w:t>
            </w:r>
          </w:p>
        </w:tc>
        <w:tc>
          <w:tcPr>
            <w:tcW w:w="8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BF7EBB" w14:textId="77777777" w:rsidR="004E6D04" w:rsidRDefault="004E6D04">
            <w:pPr>
              <w:spacing w:after="0" w:line="240" w:lineRule="auto"/>
              <w:jc w:val="thaiDistribute"/>
              <w:rPr>
                <w:rFonts w:ascii="TH SarabunPSK" w:eastAsia="Times New Roman" w:hAnsi="TH SarabunPSK" w:cs="TH SarabunPSK"/>
                <w:kern w:val="2"/>
                <w:sz w:val="30"/>
                <w:szCs w:val="30"/>
                <w:cs/>
                <w14:ligatures w14:val="standardContextual"/>
              </w:rPr>
            </w:pPr>
            <w:r>
              <w:rPr>
                <w:rFonts w:ascii="TH SarabunPSK" w:eastAsia="Times New Roman" w:hAnsi="TH SarabunPSK" w:cs="TH SarabunPSK"/>
                <w:kern w:val="2"/>
                <w:sz w:val="30"/>
                <w:szCs w:val="30"/>
                <w:cs/>
                <w14:ligatures w14:val="standardContextual"/>
              </w:rPr>
              <w:t xml:space="preserve">การประชุมเชิงปฏิบัติการจัดทำแผนและโครงการส่งเสริมกิจกรรมทางกาย </w:t>
            </w:r>
          </w:p>
          <w:p w14:paraId="4C6D815B" w14:textId="77777777" w:rsidR="004E6D04" w:rsidRDefault="004E6D04">
            <w:pPr>
              <w:spacing w:after="0" w:line="240" w:lineRule="auto"/>
              <w:jc w:val="thaiDistribute"/>
              <w:rPr>
                <w:rFonts w:ascii="TH SarabunPSK" w:eastAsia="Times New Roman" w:hAnsi="TH SarabunPSK" w:cs="TH SarabunPSK"/>
                <w:kern w:val="2"/>
                <w:sz w:val="30"/>
                <w:szCs w:val="30"/>
                <w14:ligatures w14:val="standardContextual"/>
              </w:rPr>
            </w:pPr>
            <w:r>
              <w:rPr>
                <w:rFonts w:ascii="TH SarabunPSK" w:eastAsia="Times New Roman" w:hAnsi="TH SarabunPSK" w:cs="TH SarabunPSK"/>
                <w:kern w:val="2"/>
                <w:sz w:val="30"/>
                <w:szCs w:val="30"/>
                <w:cs/>
                <w14:ligatures w14:val="standardContextual"/>
              </w:rPr>
              <w:t xml:space="preserve">โดย คณะทำงานแผน/โครงการ /เก็บข้อมูลสถานการณ์สุขภาพชุมชน จำนวน 12อปท. </w:t>
            </w:r>
          </w:p>
          <w:p w14:paraId="20086D75" w14:textId="77777777" w:rsidR="004E6D04" w:rsidRDefault="004E6D04">
            <w:pPr>
              <w:spacing w:after="0" w:line="240" w:lineRule="auto"/>
              <w:jc w:val="thaiDistribute"/>
              <w:rPr>
                <w:rFonts w:ascii="TH SarabunPSK" w:eastAsia="Times New Roman" w:hAnsi="TH SarabunPSK" w:cs="TH SarabunPSK"/>
                <w:kern w:val="2"/>
                <w:sz w:val="30"/>
                <w:szCs w:val="30"/>
                <w14:ligatures w14:val="standardContextual"/>
              </w:rPr>
            </w:pPr>
            <w:r>
              <w:rPr>
                <w:rFonts w:ascii="TH SarabunPSK" w:eastAsia="Times New Roman" w:hAnsi="TH SarabunPSK" w:cs="TH SarabunPSK"/>
                <w:kern w:val="2"/>
                <w:sz w:val="30"/>
                <w:szCs w:val="30"/>
                <w:cs/>
                <w14:ligatures w14:val="standardContextual"/>
              </w:rPr>
              <w:t xml:space="preserve">ดำเนินรายการโดย ผศ.ดร.พงค์เทพ สุธีรวุฒิ และคณะทำงานพี่เลี้ยง </w:t>
            </w:r>
          </w:p>
        </w:tc>
      </w:tr>
    </w:tbl>
    <w:p w14:paraId="2B053250" w14:textId="4D95F2E2" w:rsidR="00CB2C36" w:rsidRPr="00CB2C36" w:rsidRDefault="00CB2C36" w:rsidP="00CB2C36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CB2C36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</w:p>
    <w:p w14:paraId="4415F782" w14:textId="5F5548BF" w:rsidR="00CB2C36" w:rsidRDefault="001F26D1" w:rsidP="00CB2C3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6"/>
          <w:szCs w:val="36"/>
        </w:rPr>
        <w:t>5</w:t>
      </w:r>
      <w:r w:rsidR="00CB2C36">
        <w:rPr>
          <w:rFonts w:ascii="TH SarabunPSK" w:hAnsi="TH SarabunPSK" w:cs="TH SarabunPSK"/>
          <w:b/>
          <w:bCs/>
          <w:sz w:val="36"/>
          <w:szCs w:val="36"/>
        </w:rPr>
        <w:t xml:space="preserve">) </w:t>
      </w:r>
      <w:r w:rsidR="00CB2C36" w:rsidRPr="007320EA">
        <w:rPr>
          <w:rFonts w:ascii="TH SarabunPSK" w:hAnsi="TH SarabunPSK" w:cs="TH SarabunPSK"/>
          <w:b/>
          <w:bCs/>
          <w:sz w:val="32"/>
          <w:szCs w:val="32"/>
          <w:cs/>
        </w:rPr>
        <w:t>ผล</w:t>
      </w:r>
      <w:r w:rsidR="00CB2C3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การจัดกิจกรรม </w:t>
      </w:r>
    </w:p>
    <w:p w14:paraId="2345175D" w14:textId="3959C637" w:rsidR="00F566EF" w:rsidRPr="00CB2C36" w:rsidRDefault="00CB2C36" w:rsidP="00CB2C36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 w:rsidRPr="007320EA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ตามวัตถุประสงค์ </w:t>
      </w:r>
      <w:r w:rsidRPr="007320EA">
        <w:rPr>
          <w:rFonts w:ascii="TH SarabunPSK" w:hAnsi="TH SarabunPSK" w:cs="TH SarabunPSK"/>
          <w:b/>
          <w:bCs/>
          <w:sz w:val="32"/>
          <w:szCs w:val="32"/>
        </w:rPr>
        <w:t>/</w:t>
      </w:r>
      <w:r w:rsidRPr="00CB2C36">
        <w:rPr>
          <w:rFonts w:ascii="TH SarabunPSK" w:hAnsi="TH SarabunPSK" w:cs="TH SarabunPSK"/>
          <w:b/>
          <w:bCs/>
          <w:sz w:val="32"/>
          <w:szCs w:val="32"/>
          <w:cs/>
        </w:rPr>
        <w:t>เป้าหมายผลผลิตผลลัพธ์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</w:rPr>
        <w:t>(</w:t>
      </w:r>
      <w:r w:rsidRPr="00CB2C36">
        <w:rPr>
          <w:rFonts w:ascii="TH SarabunPSK" w:hAnsi="TH SarabunPSK" w:cs="TH SarabunPSK"/>
          <w:b/>
          <w:bCs/>
          <w:sz w:val="32"/>
          <w:szCs w:val="32"/>
        </w:rPr>
        <w:t xml:space="preserve">Output Outcome) </w:t>
      </w:r>
      <w:r w:rsidRPr="00CB2C36">
        <w:rPr>
          <w:rFonts w:ascii="TH SarabunPSK" w:hAnsi="TH SarabunPSK" w:cs="TH SarabunPSK"/>
          <w:b/>
          <w:bCs/>
          <w:sz w:val="32"/>
          <w:szCs w:val="32"/>
          <w:cs/>
        </w:rPr>
        <w:t>ทั้งในเชิงปริมาณและคุณภาพ</w:t>
      </w:r>
    </w:p>
    <w:p w14:paraId="24821C9D" w14:textId="77777777" w:rsidR="00792AC1" w:rsidRDefault="00792AC1" w:rsidP="00D66BB3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57D08755" w14:textId="19E2F4AD" w:rsidR="001F26D1" w:rsidRPr="0071519F" w:rsidRDefault="001F26D1" w:rsidP="0071519F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71519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5.1 </w:t>
      </w:r>
      <w:r w:rsidRPr="0071519F">
        <w:rPr>
          <w:rFonts w:ascii="TH SarabunPSK" w:hAnsi="TH SarabunPSK" w:cs="TH SarabunPSK"/>
          <w:b/>
          <w:bCs/>
          <w:sz w:val="32"/>
          <w:szCs w:val="32"/>
          <w:cs/>
        </w:rPr>
        <w:t>เพื่อขับเคลื่อนข้อเสนอนโยบายส่งเสริมกิจกรรมทางกายที่เพียงพอต่อหน่วยงานกำหนดนโยบายและภาคส่วนที่เกี่ยวข้อง ผ่านสื่อสาธารณะเพื่อการขับเคลื่อนนโยบายส่งเสริมกิจกรรมทางกาย</w:t>
      </w:r>
      <w:r w:rsidRPr="0071519F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71519F">
        <w:rPr>
          <w:rFonts w:ascii="TH SarabunPSK" w:hAnsi="TH SarabunPSK" w:cs="TH SarabunPSK" w:hint="cs"/>
          <w:b/>
          <w:bCs/>
          <w:sz w:val="32"/>
          <w:szCs w:val="32"/>
          <w:cs/>
        </w:rPr>
        <w:t>โดย</w:t>
      </w:r>
      <w:r w:rsidRPr="0071519F">
        <w:rPr>
          <w:rFonts w:ascii="TH SarabunPSK" w:hAnsi="TH SarabunPSK" w:cs="TH SarabunPSK"/>
          <w:b/>
          <w:bCs/>
          <w:sz w:val="32"/>
          <w:szCs w:val="32"/>
          <w:cs/>
        </w:rPr>
        <w:t>คณะกรรมการพัฒนาคุณภาพชีวิตระดับอำเภอ (พชอ.) อำเภอเขื่องใน และเครือข่ายกองทุ</w:t>
      </w:r>
      <w:r w:rsidRPr="0071519F">
        <w:rPr>
          <w:rFonts w:ascii="TH SarabunPSK" w:hAnsi="TH SarabunPSK" w:cs="TH SarabunPSK" w:hint="cs"/>
          <w:b/>
          <w:bCs/>
          <w:sz w:val="32"/>
          <w:szCs w:val="32"/>
          <w:cs/>
        </w:rPr>
        <w:t>น</w:t>
      </w:r>
      <w:r w:rsidRPr="0071519F">
        <w:rPr>
          <w:rFonts w:ascii="TH SarabunPSK" w:hAnsi="TH SarabunPSK" w:cs="TH SarabunPSK"/>
          <w:b/>
          <w:bCs/>
          <w:sz w:val="32"/>
          <w:szCs w:val="32"/>
          <w:cs/>
        </w:rPr>
        <w:t>หลักประกันสุขภาพในระดับท้องถิ่นหรือพื้นที่</w:t>
      </w:r>
      <w:r w:rsidRPr="0071519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71519F">
        <w:rPr>
          <w:rFonts w:ascii="TH SarabunPSK" w:hAnsi="TH SarabunPSK" w:cs="TH SarabunPSK"/>
          <w:b/>
          <w:bCs/>
          <w:sz w:val="32"/>
          <w:szCs w:val="32"/>
          <w:cs/>
        </w:rPr>
        <w:t xml:space="preserve">จำนวน </w:t>
      </w:r>
      <w:r w:rsidR="004E6D04">
        <w:rPr>
          <w:rFonts w:ascii="TH SarabunPSK" w:hAnsi="TH SarabunPSK" w:cs="TH SarabunPSK" w:hint="cs"/>
          <w:b/>
          <w:bCs/>
          <w:sz w:val="32"/>
          <w:szCs w:val="32"/>
          <w:cs/>
        </w:rPr>
        <w:t>12</w:t>
      </w:r>
      <w:r w:rsidRPr="0071519F">
        <w:rPr>
          <w:rFonts w:ascii="TH SarabunPSK" w:hAnsi="TH SarabunPSK" w:cs="TH SarabunPSK"/>
          <w:b/>
          <w:bCs/>
          <w:sz w:val="32"/>
          <w:szCs w:val="32"/>
          <w:cs/>
        </w:rPr>
        <w:t xml:space="preserve"> แห่ง ของอำเภอ</w:t>
      </w:r>
      <w:r w:rsidR="004E6D04">
        <w:rPr>
          <w:rFonts w:ascii="TH SarabunPSK" w:hAnsi="TH SarabunPSK" w:cs="TH SarabunPSK" w:hint="cs"/>
          <w:b/>
          <w:bCs/>
          <w:sz w:val="32"/>
          <w:szCs w:val="32"/>
          <w:cs/>
        </w:rPr>
        <w:t>เขื่องใน</w:t>
      </w:r>
      <w:r w:rsidRPr="0071519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71519F">
        <w:rPr>
          <w:rFonts w:ascii="TH SarabunPSK" w:hAnsi="TH SarabunPSK" w:cs="TH SarabunPSK"/>
          <w:b/>
          <w:bCs/>
          <w:sz w:val="32"/>
          <w:szCs w:val="32"/>
          <w:cs/>
        </w:rPr>
        <w:t>จังหวัด</w:t>
      </w:r>
      <w:r w:rsidR="004E6D04">
        <w:rPr>
          <w:rFonts w:ascii="TH SarabunPSK" w:hAnsi="TH SarabunPSK" w:cs="TH SarabunPSK" w:hint="cs"/>
          <w:b/>
          <w:bCs/>
          <w:sz w:val="32"/>
          <w:szCs w:val="32"/>
          <w:cs/>
        </w:rPr>
        <w:t>อุบลราชธานี</w:t>
      </w:r>
      <w:r w:rsidRPr="0071519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พิจารณา และยินยอม ใน </w:t>
      </w:r>
      <w:r w:rsidRPr="0071519F">
        <w:rPr>
          <w:rFonts w:ascii="TH SarabunPSK" w:hAnsi="TH SarabunPSK" w:cs="TH SarabunPSK"/>
          <w:b/>
          <w:bCs/>
          <w:sz w:val="32"/>
          <w:szCs w:val="32"/>
          <w:cs/>
        </w:rPr>
        <w:t>บันทึกข้อตกลงความร่วมมือ</w:t>
      </w:r>
      <w:r w:rsidRPr="0071519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71519F">
        <w:rPr>
          <w:rFonts w:ascii="TH SarabunPSK" w:hAnsi="TH SarabunPSK" w:cs="TH SarabunPSK"/>
          <w:b/>
          <w:bCs/>
          <w:sz w:val="32"/>
          <w:szCs w:val="32"/>
          <w:cs/>
        </w:rPr>
        <w:t>(</w:t>
      </w:r>
      <w:r w:rsidRPr="0071519F">
        <w:rPr>
          <w:rFonts w:ascii="TH SarabunPSK" w:hAnsi="TH SarabunPSK" w:cs="TH SarabunPSK"/>
          <w:b/>
          <w:bCs/>
          <w:sz w:val="32"/>
          <w:szCs w:val="32"/>
        </w:rPr>
        <w:t>MOU)</w:t>
      </w:r>
      <w:r w:rsidRPr="0071519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“</w:t>
      </w:r>
      <w:r w:rsidRPr="0071519F">
        <w:rPr>
          <w:rFonts w:ascii="TH SarabunPSK" w:hAnsi="TH SarabunPSK" w:cs="TH SarabunPSK"/>
          <w:b/>
          <w:bCs/>
          <w:sz w:val="32"/>
          <w:szCs w:val="32"/>
          <w:cs/>
        </w:rPr>
        <w:t>ขับเคลื่อนนโยบายสาธารณะและพัฒนาพื้นที่สุขภาวะส่งเสริมกิจกรรมทางกายที่คำนึงถึงความปลอดภัย</w:t>
      </w:r>
      <w:r w:rsidRPr="0071519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” และลงนามความร่วมมือกับ </w:t>
      </w:r>
      <w:r w:rsidRPr="0071519F">
        <w:rPr>
          <w:rFonts w:ascii="TH SarabunPSK" w:hAnsi="TH SarabunPSK" w:cs="TH SarabunPSK"/>
          <w:b/>
          <w:bCs/>
          <w:sz w:val="32"/>
          <w:szCs w:val="32"/>
          <w:cs/>
        </w:rPr>
        <w:t>สถาบันนโยบายสาธารณะ มหาวิทยาลัยสงขลานครินทร์</w:t>
      </w:r>
    </w:p>
    <w:p w14:paraId="142EC2BB" w14:textId="77777777" w:rsidR="001F26D1" w:rsidRDefault="001F26D1" w:rsidP="001F26D1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1D9BAF92" w14:textId="5A84F73B" w:rsidR="00E36E0E" w:rsidRDefault="001F26D1" w:rsidP="00E36E0E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ผลที่เกิดขึ้น</w:t>
      </w:r>
    </w:p>
    <w:p w14:paraId="3857E143" w14:textId="165E234C" w:rsidR="00E36E0E" w:rsidRDefault="00CA1CD2" w:rsidP="00BB7059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bookmarkStart w:id="0" w:name="_GoBack"/>
      <w:bookmarkEnd w:id="0"/>
      <w:r w:rsidRPr="00CA1CD2">
        <w:rPr>
          <w:rFonts w:ascii="TH SarabunPSK" w:hAnsi="TH SarabunPSK" w:cs="TH SarabunPSK"/>
          <w:sz w:val="32"/>
          <w:szCs w:val="32"/>
          <w:cs/>
        </w:rPr>
        <w:t>ผู้ช่วยศาสตราจารย์ ดร.พงศ์เทพ  สุธีรวุฒิ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A1CD2">
        <w:rPr>
          <w:rFonts w:ascii="TH SarabunPSK" w:hAnsi="TH SarabunPSK" w:cs="TH SarabunPSK"/>
          <w:sz w:val="32"/>
          <w:szCs w:val="32"/>
          <w:cs/>
        </w:rPr>
        <w:t>รองอธิการบดีฝ่ายบริหารและยุทธศาสตร์มหาวิทยาลัยสงขลานครินทร์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ได้นำเข้าเวทีโดยการกล่าวต้อนรับผู้มีส่วนเกี่ยวข้อง และได้มีการแนะนำตัว และองค์กร สสส. ถึงวิสัยทัศน์ รูปแบบการขับเคลื่อนงาน สุขภาวะ ที่ สสส. กำลังขับเคลื่อนอยู่ โดย </w:t>
      </w:r>
      <w:r w:rsidRPr="00CA1CD2">
        <w:rPr>
          <w:rFonts w:ascii="TH SarabunPSK" w:hAnsi="TH SarabunPSK" w:cs="TH SarabunPSK"/>
          <w:sz w:val="32"/>
          <w:szCs w:val="32"/>
          <w:cs/>
        </w:rPr>
        <w:t>หวังเห็นคนไทยมีสุขภาพดี</w:t>
      </w:r>
      <w:r w:rsidRPr="00CA1CD2">
        <w:rPr>
          <w:rFonts w:ascii="TH SarabunPSK" w:hAnsi="TH SarabunPSK" w:cs="TH SarabunPSK"/>
          <w:sz w:val="32"/>
          <w:szCs w:val="32"/>
          <w:cs/>
        </w:rPr>
        <w:lastRenderedPageBreak/>
        <w:t>ครบทั้ง 4 มิติ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A1CD2">
        <w:rPr>
          <w:rFonts w:ascii="TH SarabunPSK" w:hAnsi="TH SarabunPSK" w:cs="TH SarabunPSK"/>
          <w:sz w:val="32"/>
          <w:szCs w:val="32"/>
          <w:cs/>
        </w:rPr>
        <w:t>(กาย จิต ปัญญา สังคม) โดยมี "ระบบสุขภาพ" ที่มีคุณลักษณะเหมาะสมเป็นหลักประกันการมีสุขภาพดีอย่างยั่งยืน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โยงเข้าสู่ประเด็น การขับเคลื่อน คือ </w:t>
      </w:r>
      <w:r w:rsidRPr="00CA1CD2">
        <w:rPr>
          <w:rFonts w:ascii="TH SarabunPSK" w:hAnsi="TH SarabunPSK" w:cs="TH SarabunPSK"/>
          <w:sz w:val="32"/>
          <w:szCs w:val="32"/>
          <w:cs/>
        </w:rPr>
        <w:t>กิจกรรมทางกาย (</w:t>
      </w:r>
      <w:r>
        <w:rPr>
          <w:rFonts w:ascii="TH SarabunPSK" w:hAnsi="TH SarabunPSK" w:cs="TH SarabunPSK"/>
          <w:sz w:val="32"/>
          <w:szCs w:val="32"/>
        </w:rPr>
        <w:t xml:space="preserve">PA : </w:t>
      </w:r>
      <w:r w:rsidRPr="00CA1CD2">
        <w:rPr>
          <w:rFonts w:ascii="TH SarabunPSK" w:hAnsi="TH SarabunPSK" w:cs="TH SarabunPSK"/>
          <w:sz w:val="32"/>
          <w:szCs w:val="32"/>
        </w:rPr>
        <w:t>Physical activity)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ได้ยกเอาสถานการณ์ตัวอย่าง มาเล่าและอธิบายในที่ประชุม พร้อมทั้งหยิบยกเอาข้อมูลสถิติ</w:t>
      </w:r>
      <w:r w:rsidR="00777F7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การมีกิจกรรมทางกายของคน</w:t>
      </w:r>
      <w:r w:rsidR="00777F7C">
        <w:rPr>
          <w:rFonts w:ascii="TH SarabunPSK" w:hAnsi="TH SarabunPSK" w:cs="TH SarabunPSK" w:hint="cs"/>
          <w:sz w:val="32"/>
          <w:szCs w:val="32"/>
          <w:cs/>
        </w:rPr>
        <w:t xml:space="preserve">ไทย </w:t>
      </w:r>
      <w:r>
        <w:rPr>
          <w:rFonts w:ascii="TH SarabunPSK" w:hAnsi="TH SarabunPSK" w:cs="TH SarabunPSK" w:hint="cs"/>
          <w:sz w:val="32"/>
          <w:szCs w:val="32"/>
          <w:cs/>
        </w:rPr>
        <w:t>แต่ละช่วงวัย</w:t>
      </w:r>
      <w:r w:rsidR="00777F7C">
        <w:rPr>
          <w:rFonts w:ascii="TH SarabunPSK" w:hAnsi="TH SarabunPSK" w:cs="TH SarabunPSK" w:hint="cs"/>
          <w:sz w:val="32"/>
          <w:szCs w:val="32"/>
          <w:cs/>
        </w:rPr>
        <w:t>มานำเสนอในเวที</w:t>
      </w:r>
      <w:r w:rsidR="00E36E0E">
        <w:rPr>
          <w:rFonts w:ascii="TH SarabunPSK" w:hAnsi="TH SarabunPSK" w:cs="TH SarabunPSK"/>
          <w:sz w:val="32"/>
          <w:szCs w:val="32"/>
        </w:rPr>
        <w:t xml:space="preserve"> </w:t>
      </w:r>
      <w:r w:rsidR="00E36E0E">
        <w:rPr>
          <w:rFonts w:ascii="TH SarabunPSK" w:hAnsi="TH SarabunPSK" w:cs="TH SarabunPSK" w:hint="cs"/>
          <w:sz w:val="32"/>
          <w:szCs w:val="32"/>
          <w:cs/>
        </w:rPr>
        <w:t>พร้อมทั้งให้ข้อเสนอแนะแนวทาง การมีกิจกรรมทางกาย ที่สามารถส่งเสริมให้เกิดขึ้นได้ในสถานการณ์ของชีวิต คือ</w:t>
      </w:r>
    </w:p>
    <w:p w14:paraId="374AC201" w14:textId="6704D514" w:rsidR="00E36E0E" w:rsidRDefault="00E36E0E" w:rsidP="00E36E0E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1. กิจกรรมทางกายในสถานการณ์ ของการเดินทาง หรือสัญจร อาจจะส่งเสริมให้มีการ ใช้จักรยาน แทนรถยนต์ หรือ จักรยานยนต์ หรือ ถ้าหาก เดินทางใกล้ ๆ อาจใช้วิธี การเดิน การพัฒนาพื้นทีสาธารณะท</w:t>
      </w:r>
      <w:r w:rsidR="004E6D04">
        <w:rPr>
          <w:rFonts w:ascii="TH SarabunPSK" w:hAnsi="TH SarabunPSK" w:cs="TH SarabunPSK" w:hint="cs"/>
          <w:sz w:val="32"/>
          <w:szCs w:val="32"/>
          <w:cs/>
        </w:rPr>
        <w:t>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ส่งเสริมให้คนออกมาเดิน ไม่ว่าจะเป็นพื้นที่กิจกรรมทางเศรษฐกิจ หรือ กิจกรรมการเรียนรู้ </w:t>
      </w:r>
    </w:p>
    <w:p w14:paraId="621E5394" w14:textId="77777777" w:rsidR="00E36E0E" w:rsidRDefault="00E36E0E" w:rsidP="00E36E0E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2. กิจกรรมทางกาย ในสถานการณ์ของการ เรียน การทำงาน การประกอบอาชีพ อาจส่งเสริม ให้ในโรงเรียน มีชั่วโมงเรียนที่ส่งเสริมการเคลื่อนไหมร่างกาย เช่น กิจกรรมกลุ่ม  หรือ การเดินย้ายห้องเรียน ในชั่วโมงที่เปลี่ยนคาบ การส่งเสริมการประกอบอาชีพเสริมที่มีการรวมกลุ่ม กัน เช่น ออกมาทำบปุ๋ยหมัก การออกมารวมกลุ่มกันทำเครื่องจักรสาน ในส่วนของพนักงาน </w:t>
      </w:r>
      <w:r>
        <w:rPr>
          <w:rFonts w:ascii="TH SarabunPSK" w:hAnsi="TH SarabunPSK" w:cs="TH SarabunPSK"/>
          <w:sz w:val="32"/>
          <w:szCs w:val="32"/>
        </w:rPr>
        <w:t xml:space="preserve">Office </w:t>
      </w:r>
      <w:r>
        <w:rPr>
          <w:rFonts w:ascii="TH SarabunPSK" w:hAnsi="TH SarabunPSK" w:cs="TH SarabunPSK" w:hint="cs"/>
          <w:sz w:val="32"/>
          <w:szCs w:val="32"/>
          <w:cs/>
        </w:rPr>
        <w:t>ที่ไม่ค่อยมีกิจกรรมทางกาย มีแต่นั่งอยู่กับที่ ในสถานที่ทำงานเอง อาจมีการส่งเสริม ให้มีการใช้บันได แทนใช้ลิฟท์ หรือ กิจกรรม ภาระงานที่ส่งเสริมการออกแรง หรือ เคลื่อนไหวร่างกาย เป็นต้น</w:t>
      </w:r>
    </w:p>
    <w:p w14:paraId="38FB0004" w14:textId="6B5DC4A0" w:rsidR="00E36E0E" w:rsidRDefault="00E36E0E" w:rsidP="00E36E0E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3. กิจกรรมทางกาย ในสถานการณ์ ของนันทนาการ หรือการเล่นกีฬา อาจส่งเสริม กิจกรรม หรือชมรม ได้ ออกมาเล่น ที่มีการเคลื่อนไหวร่างกาย การละเล่นไทย การรำมวยไทย เป็นต้น ส่วน ในวัยทำงาน อาจส่งเสริมให้มีการจัดการแข่งขันกีฬาภายใน หรือ มี โซน </w:t>
      </w:r>
      <w:r w:rsidRPr="00E36E0E">
        <w:rPr>
          <w:rFonts w:ascii="TH SarabunPSK" w:hAnsi="TH SarabunPSK" w:cs="TH SarabunPSK"/>
          <w:sz w:val="32"/>
          <w:szCs w:val="32"/>
        </w:rPr>
        <w:t>fitness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ให้ออกกำลังกาย ผู้สูงอายุ  อาจดึงเอากิจกรรมทางวัฒนธรรมเข้ามาเกี่ยวข้อง เช่น การออกมาเต้นมารำประกอบเพลง เป็นต้น </w:t>
      </w:r>
    </w:p>
    <w:p w14:paraId="32459452" w14:textId="71C8385F" w:rsidR="00E36E0E" w:rsidRDefault="00E36E0E" w:rsidP="00E36E0E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6E952165" w14:textId="22196D26" w:rsidR="00E36E0E" w:rsidRPr="00E36E0E" w:rsidRDefault="00E36E0E" w:rsidP="00E36E0E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ขณะเดียวกัน </w:t>
      </w:r>
      <w:r w:rsidR="004E6D04">
        <w:rPr>
          <w:rFonts w:ascii="TH SarabunPSK" w:hAnsi="TH SarabunPSK" w:cs="TH SarabunPSK" w:hint="cs"/>
          <w:sz w:val="32"/>
          <w:szCs w:val="32"/>
          <w:cs/>
        </w:rPr>
        <w:t xml:space="preserve">นายเกียรติศักดิ์ บาระมี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4E6D04">
        <w:rPr>
          <w:rFonts w:ascii="TH SarabunPSK" w:hAnsi="TH SarabunPSK" w:cs="TH SarabunPSK" w:hint="cs"/>
          <w:sz w:val="32"/>
          <w:szCs w:val="32"/>
          <w:cs/>
        </w:rPr>
        <w:t>ปลัดอาวุโส</w:t>
      </w:r>
      <w:r w:rsidR="00A75E2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อำเภอ</w:t>
      </w:r>
      <w:r w:rsidR="004E6D04">
        <w:rPr>
          <w:rFonts w:ascii="TH SarabunPSK" w:hAnsi="TH SarabunPSK" w:cs="TH SarabunPSK" w:hint="cs"/>
          <w:sz w:val="32"/>
          <w:szCs w:val="32"/>
          <w:cs/>
        </w:rPr>
        <w:t>เขื่องใน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จังหวัด</w:t>
      </w:r>
      <w:r w:rsidR="004E6D04">
        <w:rPr>
          <w:rFonts w:ascii="TH SarabunPSK" w:hAnsi="TH SarabunPSK" w:cs="TH SarabunPSK" w:hint="cs"/>
          <w:sz w:val="32"/>
          <w:szCs w:val="32"/>
          <w:cs/>
        </w:rPr>
        <w:t>อุบลราชธานี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ได้กล่าวถึง</w:t>
      </w:r>
      <w:r w:rsidRPr="00E36E0E">
        <w:rPr>
          <w:rFonts w:ascii="TH SarabunPSK" w:hAnsi="TH SarabunPSK" w:cs="TH SarabunPSK"/>
          <w:sz w:val="32"/>
          <w:szCs w:val="32"/>
          <w:cs/>
        </w:rPr>
        <w:t>วิสัยทัศน์ แผนและนโยบายการพัฒนาพื้นที่สาธารณะเพื่อการส่งเสริมกิจกรรมทางกายและการออกกำลังกาย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อำเภอ</w:t>
      </w:r>
      <w:r w:rsidR="004E6D04">
        <w:rPr>
          <w:rFonts w:ascii="TH SarabunPSK" w:hAnsi="TH SarabunPSK" w:cs="TH SarabunPSK" w:hint="cs"/>
          <w:sz w:val="32"/>
          <w:szCs w:val="32"/>
          <w:cs/>
        </w:rPr>
        <w:t>เขื่องใน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เพื่อเป็นข้อเสนอนโยบายร่วมกันในการขับเคลื่อนงานครั้งนี้ </w:t>
      </w:r>
      <w:r w:rsidR="00A75E22">
        <w:rPr>
          <w:rFonts w:ascii="TH SarabunPSK" w:hAnsi="TH SarabunPSK" w:cs="TH SarabunPSK" w:hint="cs"/>
          <w:sz w:val="32"/>
          <w:szCs w:val="32"/>
          <w:cs/>
        </w:rPr>
        <w:t>อำเภอเขื่องใน</w:t>
      </w:r>
      <w:r w:rsidR="0078363E">
        <w:rPr>
          <w:rFonts w:ascii="TH SarabunPSK" w:hAnsi="TH SarabunPSK" w:cs="TH SarabunPSK" w:hint="cs"/>
          <w:sz w:val="32"/>
          <w:szCs w:val="32"/>
          <w:cs/>
        </w:rPr>
        <w:t xml:space="preserve">ถือเป็นอำเภอขนาดใหญ่ มีพื้นที่อยู่ 18 ตำบล 19 องค์กรปกครองส่วนท้องถิ่น จุดแข็งของผู้บริหารที่นี้ ส่วนใหญ่เป็นคนเขื่องใน ทำงานในพื้นที่ ทำให้มีเวลาที่จะดูแลความเป็นอยู่ของประชาชนได้อย่างเต็มที่ ในภาพรวมวิสัยทัศน์ของอำเภอเขื่องใน โดยหลักส่วนใหญ่ก็จะถือนบายตสมกระทรวงมหาดไทย คือ การมีค่านิยมที่บำบัดทุกบำรุงสุข และสอดคล้องกับภารกิจขององค์กรปกครองส่วนท้องถิ่น คือ ประชาชนทุกข์น้อยลง สุขมากขึ้น ซึ่งอำเภอเขื่องในยังคงยึดมั่นในเจตนารมณ์ นี้ในการดูแลประชาชนในพื้นที่ จุดแข็งที่สำคัญของอำเภอเขื่องใน คือ การฐรูณาการงานกันหลายส่วน ในวิสัยทัศน์ร่วม คือ “อำเภอเขื่องใน อำเภอแห่งความสุข” เป็นค่านิยม ที่ข้าราชการทุกคนมุ่งมั่นในเป้าหมายเดียวกัน </w:t>
      </w:r>
      <w:r w:rsidR="00B34750">
        <w:rPr>
          <w:rFonts w:ascii="TH SarabunPSK" w:hAnsi="TH SarabunPSK" w:cs="TH SarabunPSK" w:hint="cs"/>
          <w:sz w:val="32"/>
          <w:szCs w:val="32"/>
          <w:cs/>
        </w:rPr>
        <w:t>เร็ว ๆ นี้เอง ทางอำเภอก็จะมีการเปิดพื้นที่สาธารณะให้คนเขื่องในได้ออกมารวมกัน หรือ มีกิจจกรรมทางเศรษฐกิจร่วมกัน คือ ตลาดนัดสีเขียว โดยใช้สถานที่ ทีว่าการอำเภอเขื่องใน เปิดพื้นที่สาธารณะให้กับกลุ่มที่รักการออกกำลังกาย และนิยมบริโภคอาหารเพื่อสุขภาพ ได้มาร่วมจับจ่าย สินค้าผลิตภัณฑ์ทางการเกษตร ปลอดสารพิษ อาจจะมีการเปิดพื้นที่ทุกวันพุธ เนื่องจาก เรามีนโยบาย ส่งเสริมการออกกำลังกายทุกวันพุธอยู่ด้วย อาจจะชวนผู้ที่มาจับจ่ายได้มาออกกำลังกาย และได้เดินชม และเลือกซื้อ สินค้าผลิตภัณฑ์ทางการเกษตร ปลอดสารพิษ ในตลาดด้วย ในส่วนกิจกรรมทางกาย ทางอำเภอเองก็มีแนวนโยบายส่งเสริม ตั้งแต่ในวัยเด็ก ไปจนถึงผู้สูงอายุ เช่น การส่งเสริมการแข่งขัน</w:t>
      </w:r>
      <w:r w:rsidR="00B34750"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เซปักตระกร้อ รวมทั้ง ส่งเสริมไปยังผู้สูงอายุ ให้มามีส่วนร่วมในการแข่งขันด้วย ทางอำเภอเองก็ได้มีความพยายามที่จะกระตุ้นให้ประชาชน ได้เห็นคุณค่าของการออกกำลังกาย ในส่วนรับดับราชการ คนทำงาน ก็มีนโยบายให้ออกกำลังกายทุกวันพุธอยู่แล้ว ถือ เป็นวันกีฬา ขององค์กร นอกจากนี้สิ่งที่เรากำลังส่งเสริมนั้นก็สอดคล้องกับแนวนโยบายของกระทรวงมหาดไทย คือ ให้ข้าราชการ มีสุขภาวะทางกายที่ดี มีจิตใจที่ดี มีกำลังกายกำลังใจที่เข้มแข็ง และสามารถดูแลพี่น้องประชาชนได้ “ให้ข้าราชการทุกคน คึกคัก คึกครื้น และครื้นเครง” </w:t>
      </w:r>
    </w:p>
    <w:p w14:paraId="56506842" w14:textId="25226E8C" w:rsidR="00E36E0E" w:rsidRDefault="00E36E0E" w:rsidP="00CA1CD2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563085DA" w14:textId="03D68F18" w:rsidR="001F26D1" w:rsidRDefault="00777F7C" w:rsidP="00CA1CD2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1519F">
        <w:rPr>
          <w:rFonts w:ascii="TH SarabunPSK" w:hAnsi="TH SarabunPSK" w:cs="TH SarabunPSK" w:hint="cs"/>
          <w:sz w:val="32"/>
          <w:szCs w:val="32"/>
          <w:cs/>
        </w:rPr>
        <w:t>ในเวทีได้มีการ</w:t>
      </w:r>
      <w:r>
        <w:rPr>
          <w:rFonts w:ascii="TH SarabunPSK" w:hAnsi="TH SarabunPSK" w:cs="TH SarabunPSK" w:hint="cs"/>
          <w:sz w:val="32"/>
          <w:szCs w:val="32"/>
          <w:cs/>
        </w:rPr>
        <w:t>แลกเปลี่ยนร่วมกับผู้เข้าร่วมประชุม จนทุกคนให้ความสนใจ และเข้าใจถึงแนวทางวัตถุประสงค์ของ</w:t>
      </w:r>
      <w:r w:rsidRPr="00E36E0E">
        <w:rPr>
          <w:rFonts w:ascii="TH SarabunPSK" w:hAnsi="TH SarabunPSK" w:cs="TH SarabunPSK" w:hint="cs"/>
          <w:spacing w:val="-4"/>
          <w:sz w:val="32"/>
          <w:szCs w:val="32"/>
          <w:cs/>
        </w:rPr>
        <w:t>โครงการร่วมกัน จนนำไปสู่ การประกาศ ข้อตกลงร่วมกัน และได้ลงนามความร่วมมือ (</w:t>
      </w:r>
      <w:r w:rsidRPr="00E36E0E">
        <w:rPr>
          <w:rFonts w:ascii="TH SarabunPSK" w:hAnsi="TH SarabunPSK" w:cs="TH SarabunPSK"/>
          <w:spacing w:val="-4"/>
          <w:sz w:val="32"/>
          <w:szCs w:val="32"/>
        </w:rPr>
        <w:t>MOU</w:t>
      </w:r>
      <w:r w:rsidRPr="00E36E0E">
        <w:rPr>
          <w:rFonts w:ascii="TH SarabunPSK" w:hAnsi="TH SarabunPSK" w:cs="TH SarabunPSK" w:hint="cs"/>
          <w:spacing w:val="-4"/>
          <w:sz w:val="32"/>
          <w:szCs w:val="32"/>
          <w:cs/>
        </w:rPr>
        <w:t>) ในข้อเสนอนโยบาย ดังนี้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39AA426F" w14:textId="77777777" w:rsidR="00777F7C" w:rsidRDefault="00777F7C" w:rsidP="00777F7C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 xml:space="preserve">1. </w:t>
      </w:r>
      <w:r>
        <w:rPr>
          <w:rFonts w:ascii="TH SarabunPSK" w:hAnsi="TH SarabunPSK" w:cs="TH SarabunPSK" w:hint="cs"/>
          <w:sz w:val="32"/>
          <w:szCs w:val="32"/>
          <w:cs/>
        </w:rPr>
        <w:t>คณะกรรมการพัฒนาคุณภาพชีวิตระดับอำเภอ (พชอ.) บูรณาการภาคีเครือข่ายและหน่วยงานที่เกี่ยวข้องทั้งระดับอำเภอและท้องถิ่น ร่วมกันกำหนดเป้าหมาย แนวทาง แผนงาน และโครงการสำคัญ เพื่อส่งเสริมกิจกรรมทางกายที่เพียงพอให้กับประชาชนในพื้นที่ ตลอดจนการติดตามผลการดำเนินโครงการต่อคณะกรรมการพัฒนาคุณภาพชีวิตระดับอำเภอ (พชอ.) รับทราบ</w:t>
      </w:r>
    </w:p>
    <w:p w14:paraId="53C37603" w14:textId="77777777" w:rsidR="00777F7C" w:rsidRDefault="00777F7C" w:rsidP="00777F7C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 xml:space="preserve">2. </w:t>
      </w:r>
      <w:r>
        <w:rPr>
          <w:rFonts w:ascii="TH SarabunPSK" w:hAnsi="TH SarabunPSK" w:cs="TH SarabunPSK" w:hint="cs"/>
          <w:sz w:val="32"/>
          <w:szCs w:val="32"/>
          <w:cs/>
        </w:rPr>
        <w:t>คณะกรรมการพัฒนาคุณภาพชีวิตระดับอำเภอ (พชอ.) บูรณาการภาคีเครือข่ายและหน่วยงานที่เกี่ยวข้องทั้งระดับอำเภอและองค์กรปกครองส่วนท้องถิ่น  ร่วมกันจัดทำระบบข้อมูล พัฒนาแผน และโครงการส่งเสริมกิจกรรมทางกายที่คำนึงถึงความปลอดภัย ตลอดจนการสร้างพื้นที่ต้นแบบสุขภาวะที่เอื้อต่อการมีกิจกรรมทางกายในสถานศึกษาหรือชุมชน รวมทั้งการสื่อสารสาธารณะประเด็นกิจกรรมทางกายแก่ชุมชน</w:t>
      </w:r>
    </w:p>
    <w:p w14:paraId="0C933B31" w14:textId="77777777" w:rsidR="00777F7C" w:rsidRDefault="00777F7C" w:rsidP="00777F7C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3. </w:t>
      </w:r>
      <w:r>
        <w:rPr>
          <w:rFonts w:ascii="TH SarabunPSK" w:hAnsi="TH SarabunPSK" w:cs="TH SarabunPSK" w:hint="cs"/>
          <w:sz w:val="32"/>
          <w:szCs w:val="32"/>
          <w:cs/>
        </w:rPr>
        <w:t>องค์กรปกครองส่วนท้องถิ่นให้การสนับสนุนงบประมาณทั้งจากกองทุนหลักประกันสุขภาพในระดับท้องถิ่นหรือพื้นที่ หรืองบประมาณขององค์กรปกครองส่วนท้องถิ่น ในการจัดทำแผน จัดทำโครงการและการจัดทำพื้นที่สาธารณะในการส่งเสริมกิจกรรมทางกายที่สอดคล้องกับแผนงานทั้งระดับตำบล (เทศบาลและ อบต.) และระดับอำเภอ</w:t>
      </w:r>
    </w:p>
    <w:p w14:paraId="07528213" w14:textId="77777777" w:rsidR="00777F7C" w:rsidRDefault="00777F7C" w:rsidP="00777F7C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 xml:space="preserve">4. </w:t>
      </w:r>
      <w:r>
        <w:rPr>
          <w:rFonts w:ascii="TH SarabunPSK" w:hAnsi="TH SarabunPSK" w:cs="TH SarabunPSK" w:hint="cs"/>
          <w:sz w:val="32"/>
          <w:szCs w:val="32"/>
          <w:cs/>
        </w:rPr>
        <w:t>สถาบันนโยบายสาธารณะ มหาวิทยาลัยสงขลานครินทร์</w:t>
      </w:r>
      <w:r>
        <w:rPr>
          <w:rFonts w:ascii="TH SarabunPSK" w:hAnsi="TH SarabunPSK" w:cs="TH SarabunPSK" w:hint="cs"/>
          <w:sz w:val="32"/>
          <w:szCs w:val="32"/>
        </w:rPr>
        <w:t xml:space="preserve">, </w:t>
      </w:r>
      <w:r>
        <w:rPr>
          <w:rFonts w:ascii="TH SarabunPSK" w:hAnsi="TH SarabunPSK" w:cs="TH SarabunPSK" w:hint="cs"/>
          <w:sz w:val="32"/>
          <w:szCs w:val="32"/>
          <w:cs/>
        </w:rPr>
        <w:t>ศูนย์ออกแบบสภาพแวดล้อมเพื่อทุกคน มหาวิทยาลัยมหาสารคาม (</w:t>
      </w:r>
      <w:r>
        <w:rPr>
          <w:rFonts w:ascii="TH SarabunPSK" w:hAnsi="TH SarabunPSK" w:cs="TH SarabunPSK"/>
          <w:sz w:val="32"/>
          <w:szCs w:val="32"/>
        </w:rPr>
        <w:t>MSU UDC)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และสำนักงานกองทุนสนับสนุนการสร้างเสริมสุขภาพ เป็นองค์กรสนับสนุนความรู้ ทักษะ ในการพัฒนาแผน พัฒนาโครงการ และออกแบบพื้นที่สาธารณะส่งเสริมกิจกรรมทางกายให้กับหน่วยงาน ภาคีเครือข่ายที่เกี่ยวข้อง ทั้งในระดับตำบลและระดับอำเภอ</w:t>
      </w:r>
    </w:p>
    <w:p w14:paraId="0354BA05" w14:textId="458BFD06" w:rsidR="00777F7C" w:rsidRDefault="00777F7C" w:rsidP="00777F7C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5. </w:t>
      </w:r>
      <w:r w:rsidR="004E6D04" w:rsidRPr="004E6D04">
        <w:rPr>
          <w:rFonts w:ascii="TH SarabunPSK" w:hAnsi="TH SarabunPSK" w:cs="TH SarabunPSK"/>
          <w:sz w:val="32"/>
          <w:szCs w:val="32"/>
          <w:cs/>
        </w:rPr>
        <w:t>สำนักงานสาธารณสุขอำเภอ และหน่วยจัดการร่วมจังหวัด หรือ โหนด สสส. สำนัก 6 (สำนักสร้างสรรค์โอกาส) เป็นองค์กรสนับสนุนความรู้ ทักษะ งบประมาณและบทเรียน ให้ขยายผลโครงการส่งเสริมกิจกรรมทางกายสู่พื้นที่ใกล้เคียง</w:t>
      </w:r>
    </w:p>
    <w:p w14:paraId="3E90E0B9" w14:textId="1302BD01" w:rsidR="00777F7C" w:rsidRPr="00CA1CD2" w:rsidRDefault="00777F7C" w:rsidP="00777F7C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>ทั้งนี้ เพื่อให้การบูรณาการกลไกสร้างเสริมสุขภาวะระดับตำบลและอำเภอในการขับเคลื่อนกิจกรรมทางกายในหน่วยงานและชุมชนให้เกิดประสิทธิภาพและประสิทธิผลตามวัตถุประสงค์ของความร่วมมือ คณะกรรมการพัฒนาคุณภาพชีวิตระดับอำเภอ (พชอ.</w:t>
      </w:r>
      <w:r>
        <w:rPr>
          <w:rFonts w:ascii="TH SarabunPSK" w:hAnsi="TH SarabunPSK" w:cs="TH SarabunPSK"/>
          <w:sz w:val="32"/>
          <w:szCs w:val="32"/>
        </w:rPr>
        <w:t>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เครือข่ายกองทุนหลักประกันสุขภาพท้องถิ่นหรือพื้นที่ องค์กรปกครองส่วนท้องถิ่นและหน่วยงานที่เกี่ยวข้อง จึงได้ลงนามไว้เป็นหลักฐาน”</w:t>
      </w:r>
      <w:r>
        <w:rPr>
          <w:rFonts w:ascii="TH SarabunPSK" w:hAnsi="TH SarabunPSK" w:cs="TH SarabunPSK"/>
          <w:sz w:val="32"/>
          <w:szCs w:val="32"/>
          <w:cs/>
        </w:rPr>
        <w:tab/>
      </w:r>
    </w:p>
    <w:p w14:paraId="45345067" w14:textId="77777777" w:rsidR="00777F7C" w:rsidRDefault="00777F7C" w:rsidP="00D66BB3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E415251" w14:textId="1B6BAD27" w:rsidR="00777F7C" w:rsidRPr="0071519F" w:rsidRDefault="00777F7C" w:rsidP="0071519F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1519F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5.2 </w:t>
      </w:r>
      <w:r w:rsidRPr="0071519F">
        <w:rPr>
          <w:rFonts w:ascii="TH SarabunPSK" w:hAnsi="TH SarabunPSK" w:cs="TH SarabunPSK"/>
          <w:b/>
          <w:bCs/>
          <w:sz w:val="32"/>
          <w:szCs w:val="32"/>
          <w:cs/>
        </w:rPr>
        <w:t>เพื่อขับเคลื่อนนโยบายสาธารณะการพัฒนาพื้นที่สุขภาวะ/พื้นที่สาธารณะส่งเสริมกิจกรรมทางกายที่คำนึงถึงความปลอดภัย และพัฒนาศักยภาพภาคีเครือข่ายให้สามารถจัดทำแผนและโครงการส่งเสริมกิจกรรมทางกายที่มีคุณภาพ</w:t>
      </w:r>
      <w:r w:rsidRPr="0071519F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71519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โดย </w:t>
      </w:r>
      <w:r w:rsidRPr="0071519F">
        <w:rPr>
          <w:rFonts w:ascii="TH SarabunPSK" w:hAnsi="TH SarabunPSK" w:cs="TH SarabunPSK"/>
          <w:b/>
          <w:bCs/>
          <w:sz w:val="32"/>
          <w:szCs w:val="32"/>
          <w:cs/>
        </w:rPr>
        <w:t xml:space="preserve">คณะทำงานแผน/โครงการ/เก็บข้อมูลสถานการณ์สุขภาพชุมชน จำนวน </w:t>
      </w:r>
      <w:r w:rsidR="00D36D92">
        <w:rPr>
          <w:rFonts w:ascii="TH SarabunPSK" w:hAnsi="TH SarabunPSK" w:cs="TH SarabunPSK" w:hint="cs"/>
          <w:b/>
          <w:bCs/>
          <w:sz w:val="32"/>
          <w:szCs w:val="32"/>
          <w:cs/>
        </w:rPr>
        <w:t>12</w:t>
      </w:r>
      <w:r w:rsidRPr="0071519F">
        <w:rPr>
          <w:rFonts w:ascii="TH SarabunPSK" w:hAnsi="TH SarabunPSK" w:cs="TH SarabunPSK"/>
          <w:b/>
          <w:bCs/>
          <w:sz w:val="32"/>
          <w:szCs w:val="32"/>
          <w:cs/>
        </w:rPr>
        <w:t xml:space="preserve"> อปท. ได้ร่วมแลกเปลี่ยนและวิเคราะห์ข้อมูล</w:t>
      </w:r>
      <w:r w:rsidRPr="0071519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71519F">
        <w:rPr>
          <w:rFonts w:ascii="TH SarabunPSK" w:hAnsi="TH SarabunPSK" w:cs="TH SarabunPSK"/>
          <w:b/>
          <w:bCs/>
          <w:sz w:val="32"/>
          <w:szCs w:val="32"/>
          <w:cs/>
        </w:rPr>
        <w:t>และสถานการณ์สุขภาพชุมชนเพื่อนำมาจัดทำแผนและโครงการส่งเสริมกิจกรรมทางกายฯ</w:t>
      </w:r>
    </w:p>
    <w:p w14:paraId="7F3E7F7D" w14:textId="77777777" w:rsidR="00792AC1" w:rsidRDefault="00792AC1" w:rsidP="00D66BB3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BADD1E1" w14:textId="20D8755C" w:rsidR="00792AC1" w:rsidRDefault="00777F7C" w:rsidP="00E36E0E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ผลที่เกิดขึ้น</w:t>
      </w:r>
    </w:p>
    <w:p w14:paraId="497944F6" w14:textId="3E36AF50" w:rsidR="0071519F" w:rsidRPr="00777F7C" w:rsidRDefault="0071519F" w:rsidP="00E36E0E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</w:p>
    <w:p w14:paraId="5AA4DB56" w14:textId="0D9FFA9A" w:rsidR="0071519F" w:rsidRDefault="0071519F" w:rsidP="00D36D9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6"/>
          <w:szCs w:val="36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ภายในเวที</w:t>
      </w:r>
      <w:r w:rsidRPr="0071519F">
        <w:rPr>
          <w:rFonts w:ascii="TH SarabunPSK" w:hAnsi="TH SarabunPSK" w:cs="TH SarabunPSK"/>
          <w:sz w:val="32"/>
          <w:szCs w:val="32"/>
          <w:cs/>
        </w:rPr>
        <w:t xml:space="preserve">คณะทำงานแผน/โครงการ/เก็บข้อมูลสถานการณ์สุขภาพชุมชน จำนวน </w:t>
      </w:r>
      <w:r w:rsidR="00D36D92">
        <w:rPr>
          <w:rFonts w:ascii="TH SarabunPSK" w:hAnsi="TH SarabunPSK" w:cs="TH SarabunPSK" w:hint="cs"/>
          <w:sz w:val="32"/>
          <w:szCs w:val="32"/>
          <w:cs/>
        </w:rPr>
        <w:t>12</w:t>
      </w:r>
      <w:r w:rsidRPr="0071519F">
        <w:rPr>
          <w:rFonts w:ascii="TH SarabunPSK" w:hAnsi="TH SarabunPSK" w:cs="TH SarabunPSK"/>
          <w:sz w:val="32"/>
          <w:szCs w:val="32"/>
          <w:cs/>
        </w:rPr>
        <w:t xml:space="preserve"> อปท.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ได้นำเอาข้อมูลสถานการณ์</w:t>
      </w:r>
      <w:r w:rsidRPr="0071519F">
        <w:rPr>
          <w:rFonts w:ascii="TH SarabunPSK" w:hAnsi="TH SarabunPSK" w:cs="TH SarabunPSK"/>
          <w:sz w:val="32"/>
          <w:szCs w:val="32"/>
          <w:cs/>
        </w:rPr>
        <w:t>สุขภาพชุมชน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ที่ได้มีการลงสำรวจ ใน 3 ส่วน คือ  บุคคลทั่วไป ครัวเรือน และชุมชน แล้วนำมาวิเคราะห์ร่วมกัน ในระบบเว็บไซต์ ได้มีการ พิจารณา และตรวจสอบข้อมูลร่วมกัน ถึงความเป็นไปได้ความหน้าเชื่อถือ และได้มีการ </w:t>
      </w:r>
      <w:r>
        <w:rPr>
          <w:rFonts w:ascii="TH SarabunPSK" w:hAnsi="TH SarabunPSK" w:cs="TH SarabunPSK"/>
          <w:sz w:val="32"/>
          <w:szCs w:val="32"/>
        </w:rPr>
        <w:t xml:space="preserve">Workshop </w:t>
      </w:r>
      <w:r>
        <w:rPr>
          <w:rFonts w:ascii="TH SarabunPSK" w:hAnsi="TH SarabunPSK" w:cs="TH SarabunPSK" w:hint="cs"/>
          <w:sz w:val="32"/>
          <w:szCs w:val="32"/>
          <w:cs/>
        </w:rPr>
        <w:t>กรอก แผนพัฒนาโครงการเพื่อจัดการกับปัญหาที่สอดคล้องกับ สถานการณ์ปัญหาสุขภาพชุมชน ที่ได้มีการสำรวจ และวิเคราะห์ร่วมกัน คณะทำงาน เกิดความเข้าใจ ถึงการใช้เครื่องมือ ในการวิเคราะห์ข้อมูล และการพัฒนาโครงการในระบบเว็บไซต์ และท้องถิ่น ได้แผนโครงการเพื่อยื่นเสนอต่อ กองทุนตำบล (กปท.) ในรอบงบประมาณต่อไป</w:t>
      </w:r>
    </w:p>
    <w:p w14:paraId="0AD5FBF8" w14:textId="77777777" w:rsidR="0071519F" w:rsidRDefault="0071519F" w:rsidP="0086688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08EC10D" w14:textId="77777777" w:rsidR="0071519F" w:rsidRDefault="0071519F" w:rsidP="0086688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E67801D" w14:textId="77777777" w:rsidR="00B34750" w:rsidRDefault="00B34750" w:rsidP="0086688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8334B7C" w14:textId="77777777" w:rsidR="00B34750" w:rsidRDefault="00B34750" w:rsidP="0086688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F627F5F" w14:textId="77777777" w:rsidR="00B34750" w:rsidRDefault="00B34750" w:rsidP="0086688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DFF7B25" w14:textId="77777777" w:rsidR="00B34750" w:rsidRDefault="00B34750" w:rsidP="0086688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ED4760D" w14:textId="65310A2E" w:rsidR="0071519F" w:rsidRDefault="0071519F" w:rsidP="0086688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6"/>
          <w:szCs w:val="36"/>
        </w:rPr>
        <w:t xml:space="preserve">6)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ภาพกิจกรรม</w:t>
      </w:r>
    </w:p>
    <w:p w14:paraId="028397ED" w14:textId="191BC9B2" w:rsidR="0071519F" w:rsidRDefault="006078D8" w:rsidP="008027C9">
      <w:pPr>
        <w:spacing w:after="0" w:line="240" w:lineRule="auto"/>
        <w:ind w:right="-142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hint="cs"/>
          <w:noProof/>
          <w:cs/>
        </w:rPr>
        <w:t xml:space="preserve">   </w:t>
      </w:r>
    </w:p>
    <w:p w14:paraId="1A05B8B3" w14:textId="6C9B6311" w:rsidR="006078D8" w:rsidRDefault="00B34750" w:rsidP="008027C9">
      <w:pPr>
        <w:spacing w:after="0" w:line="240" w:lineRule="auto"/>
        <w:ind w:left="-993" w:right="-142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5E4E40FF" wp14:editId="4A68A8D0">
            <wp:extent cx="3240170" cy="2160000"/>
            <wp:effectExtent l="0" t="0" r="0" b="0"/>
            <wp:docPr id="1978519928" name="รูปภาพ 1" descr="รูปภาพประกอบด้วย ข้อความ, เสื้อผ้า, คน, ในร่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8519928" name="รูปภาพ 1" descr="รูปภาพประกอบด้วย ข้อความ, เสื้อผ้า, คน, ในร่ม&#10;&#10;คำอธิบายที่สร้างโดยอัตโนมัติ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24017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027C9">
        <w:rPr>
          <w:noProof/>
        </w:rPr>
        <w:t xml:space="preserve">  </w:t>
      </w:r>
      <w:r w:rsidR="008027C9">
        <w:rPr>
          <w:noProof/>
        </w:rPr>
        <w:drawing>
          <wp:inline distT="0" distB="0" distL="0" distR="0" wp14:anchorId="660A7197" wp14:editId="5BFCA2E5">
            <wp:extent cx="3337560" cy="2159635"/>
            <wp:effectExtent l="0" t="0" r="0" b="0"/>
            <wp:docPr id="1327440282" name="รูปภาพ 1" descr="รูปภาพประกอบด้วย ในร่ม, คน, เสื้อผ้า, ประชุ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7440282" name="รูปภาพ 1" descr="รูปภาพประกอบด้วย ในร่ม, คน, เสื้อผ้า, ประชุม&#10;&#10;คำอธิบายที่สร้างโดยอัตโนมัติ"/>
                    <pic:cNvPicPr/>
                  </pic:nvPicPr>
                  <pic:blipFill rotWithShape="1">
                    <a:blip r:embed="rId10"/>
                    <a:srcRect l="21472" r="8864"/>
                    <a:stretch/>
                  </pic:blipFill>
                  <pic:spPr bwMode="auto">
                    <a:xfrm>
                      <a:off x="0" y="0"/>
                      <a:ext cx="3338124" cy="21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C5D6C3" w14:textId="77777777" w:rsidR="008027C9" w:rsidRDefault="008027C9" w:rsidP="008027C9">
      <w:pPr>
        <w:spacing w:after="0" w:line="240" w:lineRule="auto"/>
        <w:ind w:left="-709" w:right="-1"/>
        <w:jc w:val="center"/>
        <w:rPr>
          <w:noProof/>
        </w:rPr>
      </w:pPr>
    </w:p>
    <w:p w14:paraId="4744DA8F" w14:textId="5AA2E152" w:rsidR="006078D8" w:rsidRDefault="008027C9" w:rsidP="008027C9">
      <w:pPr>
        <w:spacing w:after="0" w:line="240" w:lineRule="auto"/>
        <w:ind w:left="-709" w:right="-1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5EA94911" wp14:editId="2F9EA9EA">
            <wp:extent cx="2865120" cy="2159635"/>
            <wp:effectExtent l="0" t="0" r="0" b="0"/>
            <wp:docPr id="1806420417" name="รูปภาพ 1" descr="รูปภาพประกอบด้วย ในร่ม, คน, ตาราง, เฟอร์นิเจอร์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6420417" name="รูปภาพ 1" descr="รูปภาพประกอบด้วย ในร่ม, คน, ตาราง, เฟอร์นิเจอร์&#10;&#10;คำอธิบายที่สร้างโดยอัตโนมัติ"/>
                    <pic:cNvPicPr/>
                  </pic:nvPicPr>
                  <pic:blipFill rotWithShape="1">
                    <a:blip r:embed="rId11"/>
                    <a:srcRect l="10885" t="1978" r="29313" b="-2271"/>
                    <a:stretch/>
                  </pic:blipFill>
                  <pic:spPr bwMode="auto">
                    <a:xfrm>
                      <a:off x="0" y="0"/>
                      <a:ext cx="2865604" cy="21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078D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>
        <w:rPr>
          <w:noProof/>
        </w:rPr>
        <w:drawing>
          <wp:inline distT="0" distB="0" distL="0" distR="0" wp14:anchorId="35AAE354" wp14:editId="0D86AE23">
            <wp:extent cx="2860646" cy="2165350"/>
            <wp:effectExtent l="0" t="0" r="0" b="6350"/>
            <wp:docPr id="13596004" name="รูปภาพ 1" descr="รูปภาพประกอบด้วย คน, เสื้อผ้า, แจกัน, ชาย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6004" name="รูปภาพ 1" descr="รูปภาพประกอบด้วย คน, เสื้อผ้า, แจกัน, ชาย&#10;&#10;คำอธิบายที่สร้างโดยอัตโนมัติ"/>
                    <pic:cNvPicPr/>
                  </pic:nvPicPr>
                  <pic:blipFill rotWithShape="1">
                    <a:blip r:embed="rId12"/>
                    <a:srcRect r="25814"/>
                    <a:stretch/>
                  </pic:blipFill>
                  <pic:spPr bwMode="auto">
                    <a:xfrm>
                      <a:off x="0" y="0"/>
                      <a:ext cx="2863927" cy="21678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EF39A3" w14:textId="77777777" w:rsidR="006078D8" w:rsidRDefault="006078D8" w:rsidP="006078D8">
      <w:pPr>
        <w:spacing w:after="0" w:line="240" w:lineRule="auto"/>
        <w:ind w:left="-709" w:right="-142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D26AC9E" w14:textId="6777C64D" w:rsidR="006078D8" w:rsidRPr="0071519F" w:rsidRDefault="008027C9" w:rsidP="006078D8">
      <w:pPr>
        <w:spacing w:after="0" w:line="240" w:lineRule="auto"/>
        <w:ind w:left="-709" w:right="-142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noProof/>
        </w:rPr>
        <w:drawing>
          <wp:inline distT="0" distB="0" distL="0" distR="0" wp14:anchorId="0A0CB2B7" wp14:editId="1A5CD222">
            <wp:extent cx="3240682" cy="2160000"/>
            <wp:effectExtent l="0" t="0" r="0" b="0"/>
            <wp:docPr id="868077056" name="รูปภาพ 1" descr="รูปภาพประกอบด้วย คน, ในร่ม, เสื้อผ้า, คอมพิวเตอร์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8077056" name="รูปภาพ 1" descr="รูปภาพประกอบด้วย คน, ในร่ม, เสื้อผ้า, คอมพิวเตอร์&#10;&#10;คำอธิบายที่สร้างโดยอัตโนมัติ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240682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noProof/>
        </w:rPr>
        <w:drawing>
          <wp:inline distT="0" distB="0" distL="0" distR="0" wp14:anchorId="1BA881F6" wp14:editId="790F9FF1">
            <wp:extent cx="3240682" cy="2160000"/>
            <wp:effectExtent l="0" t="0" r="0" b="0"/>
            <wp:docPr id="974236439" name="รูปภาพ 1" descr="รูปภาพประกอบด้วย คน, เสื้อผ้า, ในร่ม, ใบหน้าของมนุษย์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4236439" name="รูปภาพ 1" descr="รูปภาพประกอบด้วย คน, เสื้อผ้า, ในร่ม, ใบหน้าของมนุษย์&#10;&#10;คำอธิบายที่สร้างโดยอัตโนมัติ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240682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078D8" w:rsidRPr="0071519F" w:rsidSect="00BA3D9E">
      <w:footerReference w:type="default" r:id="rId15"/>
      <w:pgSz w:w="11906" w:h="16838"/>
      <w:pgMar w:top="1134" w:right="849" w:bottom="1418" w:left="156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CCA60BE" w14:textId="77777777" w:rsidR="000D67F6" w:rsidRDefault="000D67F6" w:rsidP="00342DAC">
      <w:pPr>
        <w:spacing w:after="0" w:line="240" w:lineRule="auto"/>
      </w:pPr>
      <w:r>
        <w:separator/>
      </w:r>
    </w:p>
  </w:endnote>
  <w:endnote w:type="continuationSeparator" w:id="0">
    <w:p w14:paraId="5D33B033" w14:textId="77777777" w:rsidR="000D67F6" w:rsidRDefault="000D67F6" w:rsidP="00342DA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altName w:val="Arial Unicode MS"/>
    <w:panose1 w:val="020B0304020202020204"/>
    <w:charset w:val="DE"/>
    <w:family w:val="roman"/>
    <w:notTrueType/>
    <w:pitch w:val="variable"/>
    <w:sig w:usb0="01000000" w:usb1="00000000" w:usb2="00000000" w:usb3="00000000" w:csb0="0001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altName w:val="TH NiramitIT๙"/>
    <w:panose1 w:val="02020603050405020304"/>
    <w:charset w:val="DE"/>
    <w:family w:val="roman"/>
    <w:notTrueType/>
    <w:pitch w:val="variable"/>
    <w:sig w:usb0="01000000" w:usb1="00000000" w:usb2="00000000" w:usb3="00000000" w:csb0="00010000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42334154"/>
      <w:docPartObj>
        <w:docPartGallery w:val="Page Numbers (Bottom of Page)"/>
        <w:docPartUnique/>
      </w:docPartObj>
    </w:sdtPr>
    <w:sdtEndPr/>
    <w:sdtContent>
      <w:p w14:paraId="1AC98278" w14:textId="77777777" w:rsidR="00342DAC" w:rsidRDefault="00342DAC">
        <w:pPr>
          <w:pStyle w:val="a7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BB7059">
          <w:rPr>
            <w:noProof/>
          </w:rPr>
          <w:t>3</w:t>
        </w:r>
        <w:r>
          <w:rPr>
            <w:noProof/>
          </w:rPr>
          <w:fldChar w:fldCharType="end"/>
        </w:r>
      </w:p>
    </w:sdtContent>
  </w:sdt>
  <w:p w14:paraId="3F9EE2DA" w14:textId="77777777" w:rsidR="00342DAC" w:rsidRDefault="00342DAC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1F684AB" w14:textId="77777777" w:rsidR="000D67F6" w:rsidRDefault="000D67F6" w:rsidP="00342DAC">
      <w:pPr>
        <w:spacing w:after="0" w:line="240" w:lineRule="auto"/>
      </w:pPr>
      <w:r>
        <w:separator/>
      </w:r>
    </w:p>
  </w:footnote>
  <w:footnote w:type="continuationSeparator" w:id="0">
    <w:p w14:paraId="41716714" w14:textId="77777777" w:rsidR="000D67F6" w:rsidRDefault="000D67F6" w:rsidP="00342DA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95F38C3"/>
    <w:multiLevelType w:val="hybridMultilevel"/>
    <w:tmpl w:val="EC1A334C"/>
    <w:lvl w:ilvl="0" w:tplc="1CE84694">
      <w:start w:val="1"/>
      <w:numFmt w:val="decimal"/>
      <w:lvlText w:val="%1.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E0AC9"/>
    <w:rsid w:val="00002409"/>
    <w:rsid w:val="00014A97"/>
    <w:rsid w:val="00024984"/>
    <w:rsid w:val="000263ED"/>
    <w:rsid w:val="00034EBA"/>
    <w:rsid w:val="00036BD1"/>
    <w:rsid w:val="00037C40"/>
    <w:rsid w:val="00040A2D"/>
    <w:rsid w:val="00045046"/>
    <w:rsid w:val="000565DF"/>
    <w:rsid w:val="00065AF6"/>
    <w:rsid w:val="000734E5"/>
    <w:rsid w:val="000765A3"/>
    <w:rsid w:val="000B3828"/>
    <w:rsid w:val="000C7FB4"/>
    <w:rsid w:val="000D67F6"/>
    <w:rsid w:val="000F1C4D"/>
    <w:rsid w:val="000F6CBB"/>
    <w:rsid w:val="00100DAA"/>
    <w:rsid w:val="00101426"/>
    <w:rsid w:val="00106A6A"/>
    <w:rsid w:val="00114047"/>
    <w:rsid w:val="001312A3"/>
    <w:rsid w:val="00136D15"/>
    <w:rsid w:val="00141236"/>
    <w:rsid w:val="0014193C"/>
    <w:rsid w:val="0014531D"/>
    <w:rsid w:val="001474DD"/>
    <w:rsid w:val="0016722F"/>
    <w:rsid w:val="001866B9"/>
    <w:rsid w:val="00191736"/>
    <w:rsid w:val="001921FC"/>
    <w:rsid w:val="0019440D"/>
    <w:rsid w:val="00196C07"/>
    <w:rsid w:val="001C0336"/>
    <w:rsid w:val="001C06BA"/>
    <w:rsid w:val="001C1F9C"/>
    <w:rsid w:val="001C283F"/>
    <w:rsid w:val="001F26D1"/>
    <w:rsid w:val="001F5F83"/>
    <w:rsid w:val="0020600D"/>
    <w:rsid w:val="00221221"/>
    <w:rsid w:val="002263E8"/>
    <w:rsid w:val="00236A2B"/>
    <w:rsid w:val="00247A13"/>
    <w:rsid w:val="00256213"/>
    <w:rsid w:val="00266605"/>
    <w:rsid w:val="00273220"/>
    <w:rsid w:val="00273B28"/>
    <w:rsid w:val="002760F3"/>
    <w:rsid w:val="00280349"/>
    <w:rsid w:val="00287C30"/>
    <w:rsid w:val="002954AD"/>
    <w:rsid w:val="002B7313"/>
    <w:rsid w:val="002B7DD2"/>
    <w:rsid w:val="002C1271"/>
    <w:rsid w:val="002C1B62"/>
    <w:rsid w:val="002C1DCD"/>
    <w:rsid w:val="002C2140"/>
    <w:rsid w:val="002D583F"/>
    <w:rsid w:val="002D5A7D"/>
    <w:rsid w:val="002E6887"/>
    <w:rsid w:val="002F1DC5"/>
    <w:rsid w:val="002F28BD"/>
    <w:rsid w:val="002F5BBE"/>
    <w:rsid w:val="003068E3"/>
    <w:rsid w:val="00312735"/>
    <w:rsid w:val="0033499B"/>
    <w:rsid w:val="0033700A"/>
    <w:rsid w:val="00342DAC"/>
    <w:rsid w:val="00344923"/>
    <w:rsid w:val="00360B1E"/>
    <w:rsid w:val="00360F6D"/>
    <w:rsid w:val="00363CDD"/>
    <w:rsid w:val="00371497"/>
    <w:rsid w:val="00376202"/>
    <w:rsid w:val="0038053F"/>
    <w:rsid w:val="003806B7"/>
    <w:rsid w:val="00387612"/>
    <w:rsid w:val="00393DB4"/>
    <w:rsid w:val="00395DCF"/>
    <w:rsid w:val="003A363E"/>
    <w:rsid w:val="003A44BF"/>
    <w:rsid w:val="003A4C7E"/>
    <w:rsid w:val="003B023E"/>
    <w:rsid w:val="003B188C"/>
    <w:rsid w:val="003B71B8"/>
    <w:rsid w:val="003C2CDB"/>
    <w:rsid w:val="003C4FEA"/>
    <w:rsid w:val="003C6CCB"/>
    <w:rsid w:val="003E2A9A"/>
    <w:rsid w:val="003E58CB"/>
    <w:rsid w:val="003E7283"/>
    <w:rsid w:val="003E757D"/>
    <w:rsid w:val="003F630B"/>
    <w:rsid w:val="003F714E"/>
    <w:rsid w:val="004039F9"/>
    <w:rsid w:val="0040634A"/>
    <w:rsid w:val="00416D40"/>
    <w:rsid w:val="0042570C"/>
    <w:rsid w:val="00447EAE"/>
    <w:rsid w:val="0046437D"/>
    <w:rsid w:val="00466316"/>
    <w:rsid w:val="00476161"/>
    <w:rsid w:val="004767BD"/>
    <w:rsid w:val="00492B14"/>
    <w:rsid w:val="0049411A"/>
    <w:rsid w:val="004950C5"/>
    <w:rsid w:val="004A5AD9"/>
    <w:rsid w:val="004A6DF3"/>
    <w:rsid w:val="004B2AE1"/>
    <w:rsid w:val="004C0465"/>
    <w:rsid w:val="004C1C6E"/>
    <w:rsid w:val="004C7CFB"/>
    <w:rsid w:val="004E6D04"/>
    <w:rsid w:val="004E7B45"/>
    <w:rsid w:val="004F09A7"/>
    <w:rsid w:val="004F7680"/>
    <w:rsid w:val="004F7788"/>
    <w:rsid w:val="00502284"/>
    <w:rsid w:val="0052066C"/>
    <w:rsid w:val="00523E4B"/>
    <w:rsid w:val="00527E70"/>
    <w:rsid w:val="005304D1"/>
    <w:rsid w:val="00542BAC"/>
    <w:rsid w:val="00573553"/>
    <w:rsid w:val="00593C52"/>
    <w:rsid w:val="005A02D3"/>
    <w:rsid w:val="005A2D19"/>
    <w:rsid w:val="005A4CD3"/>
    <w:rsid w:val="005C38DA"/>
    <w:rsid w:val="005C5A50"/>
    <w:rsid w:val="005E4A38"/>
    <w:rsid w:val="005E7D8D"/>
    <w:rsid w:val="006078D8"/>
    <w:rsid w:val="00634349"/>
    <w:rsid w:val="00646424"/>
    <w:rsid w:val="00654254"/>
    <w:rsid w:val="00662298"/>
    <w:rsid w:val="00673E36"/>
    <w:rsid w:val="006752EF"/>
    <w:rsid w:val="006764A8"/>
    <w:rsid w:val="00683CAF"/>
    <w:rsid w:val="00691204"/>
    <w:rsid w:val="0069250C"/>
    <w:rsid w:val="00695A35"/>
    <w:rsid w:val="006A3B7A"/>
    <w:rsid w:val="006B3212"/>
    <w:rsid w:val="006C16EF"/>
    <w:rsid w:val="006F08EB"/>
    <w:rsid w:val="006F33E7"/>
    <w:rsid w:val="006F7AC5"/>
    <w:rsid w:val="007066C6"/>
    <w:rsid w:val="0071519F"/>
    <w:rsid w:val="007320EA"/>
    <w:rsid w:val="00737E97"/>
    <w:rsid w:val="00740BB4"/>
    <w:rsid w:val="00743F8B"/>
    <w:rsid w:val="00766B15"/>
    <w:rsid w:val="0077041F"/>
    <w:rsid w:val="00770A76"/>
    <w:rsid w:val="00774B9A"/>
    <w:rsid w:val="00777F7C"/>
    <w:rsid w:val="0078042B"/>
    <w:rsid w:val="0078363E"/>
    <w:rsid w:val="00786B46"/>
    <w:rsid w:val="0079270B"/>
    <w:rsid w:val="00792AC1"/>
    <w:rsid w:val="00793671"/>
    <w:rsid w:val="007A7FAC"/>
    <w:rsid w:val="007B16EF"/>
    <w:rsid w:val="007C23A7"/>
    <w:rsid w:val="007C2435"/>
    <w:rsid w:val="007D0384"/>
    <w:rsid w:val="007D56B2"/>
    <w:rsid w:val="007D7954"/>
    <w:rsid w:val="0080021D"/>
    <w:rsid w:val="0080157D"/>
    <w:rsid w:val="008027C9"/>
    <w:rsid w:val="00803654"/>
    <w:rsid w:val="008110C8"/>
    <w:rsid w:val="00813E6A"/>
    <w:rsid w:val="00826366"/>
    <w:rsid w:val="00835AE8"/>
    <w:rsid w:val="00847D20"/>
    <w:rsid w:val="00866887"/>
    <w:rsid w:val="00866B8B"/>
    <w:rsid w:val="00866F35"/>
    <w:rsid w:val="00883873"/>
    <w:rsid w:val="008954A5"/>
    <w:rsid w:val="00897570"/>
    <w:rsid w:val="008A6BAB"/>
    <w:rsid w:val="008B0346"/>
    <w:rsid w:val="008D117F"/>
    <w:rsid w:val="008F5006"/>
    <w:rsid w:val="009038E4"/>
    <w:rsid w:val="009063E9"/>
    <w:rsid w:val="009102A2"/>
    <w:rsid w:val="0091661D"/>
    <w:rsid w:val="00931D53"/>
    <w:rsid w:val="00934BD2"/>
    <w:rsid w:val="00943E70"/>
    <w:rsid w:val="0096464D"/>
    <w:rsid w:val="00994993"/>
    <w:rsid w:val="00997821"/>
    <w:rsid w:val="009A6EBB"/>
    <w:rsid w:val="009B03C8"/>
    <w:rsid w:val="009B5581"/>
    <w:rsid w:val="009B5F24"/>
    <w:rsid w:val="009E462F"/>
    <w:rsid w:val="009E5EB9"/>
    <w:rsid w:val="00A263FF"/>
    <w:rsid w:val="00A27360"/>
    <w:rsid w:val="00A35E6F"/>
    <w:rsid w:val="00A463C3"/>
    <w:rsid w:val="00A579A7"/>
    <w:rsid w:val="00A710BE"/>
    <w:rsid w:val="00A75E22"/>
    <w:rsid w:val="00A82B7E"/>
    <w:rsid w:val="00A95F07"/>
    <w:rsid w:val="00AA7276"/>
    <w:rsid w:val="00AB351B"/>
    <w:rsid w:val="00AB69C1"/>
    <w:rsid w:val="00AD52F4"/>
    <w:rsid w:val="00AE053C"/>
    <w:rsid w:val="00AE5323"/>
    <w:rsid w:val="00B0088E"/>
    <w:rsid w:val="00B05162"/>
    <w:rsid w:val="00B16554"/>
    <w:rsid w:val="00B2107A"/>
    <w:rsid w:val="00B34750"/>
    <w:rsid w:val="00B63313"/>
    <w:rsid w:val="00B639AD"/>
    <w:rsid w:val="00B74E07"/>
    <w:rsid w:val="00B765E0"/>
    <w:rsid w:val="00B81571"/>
    <w:rsid w:val="00B82B59"/>
    <w:rsid w:val="00B94A6A"/>
    <w:rsid w:val="00B96328"/>
    <w:rsid w:val="00BA1816"/>
    <w:rsid w:val="00BA3D9E"/>
    <w:rsid w:val="00BB7059"/>
    <w:rsid w:val="00BB7EC6"/>
    <w:rsid w:val="00BC2204"/>
    <w:rsid w:val="00BD1472"/>
    <w:rsid w:val="00BD6D82"/>
    <w:rsid w:val="00BD7653"/>
    <w:rsid w:val="00BF1D14"/>
    <w:rsid w:val="00C308E4"/>
    <w:rsid w:val="00C37F9E"/>
    <w:rsid w:val="00C42701"/>
    <w:rsid w:val="00C44A1B"/>
    <w:rsid w:val="00C53228"/>
    <w:rsid w:val="00C53BFA"/>
    <w:rsid w:val="00C53D32"/>
    <w:rsid w:val="00C63C7D"/>
    <w:rsid w:val="00C7207B"/>
    <w:rsid w:val="00C7451C"/>
    <w:rsid w:val="00C750EE"/>
    <w:rsid w:val="00C77FE2"/>
    <w:rsid w:val="00CA0D95"/>
    <w:rsid w:val="00CA1CD2"/>
    <w:rsid w:val="00CB2C36"/>
    <w:rsid w:val="00CB510C"/>
    <w:rsid w:val="00CC1612"/>
    <w:rsid w:val="00CC516E"/>
    <w:rsid w:val="00CD1591"/>
    <w:rsid w:val="00CD69CF"/>
    <w:rsid w:val="00CE43F4"/>
    <w:rsid w:val="00D12C8C"/>
    <w:rsid w:val="00D22587"/>
    <w:rsid w:val="00D23219"/>
    <w:rsid w:val="00D36D92"/>
    <w:rsid w:val="00D45332"/>
    <w:rsid w:val="00D519ED"/>
    <w:rsid w:val="00D618F6"/>
    <w:rsid w:val="00D66BB3"/>
    <w:rsid w:val="00D76AD6"/>
    <w:rsid w:val="00D91C4B"/>
    <w:rsid w:val="00D94F76"/>
    <w:rsid w:val="00DB15C0"/>
    <w:rsid w:val="00DC0E1F"/>
    <w:rsid w:val="00DC0FD9"/>
    <w:rsid w:val="00DC1F85"/>
    <w:rsid w:val="00DC7AA4"/>
    <w:rsid w:val="00DD247C"/>
    <w:rsid w:val="00DE5B88"/>
    <w:rsid w:val="00DF0515"/>
    <w:rsid w:val="00E125DB"/>
    <w:rsid w:val="00E12802"/>
    <w:rsid w:val="00E24CF2"/>
    <w:rsid w:val="00E326B7"/>
    <w:rsid w:val="00E34D9E"/>
    <w:rsid w:val="00E36E0E"/>
    <w:rsid w:val="00E5261F"/>
    <w:rsid w:val="00E53F9D"/>
    <w:rsid w:val="00E616E9"/>
    <w:rsid w:val="00E85A89"/>
    <w:rsid w:val="00EA786C"/>
    <w:rsid w:val="00EC014E"/>
    <w:rsid w:val="00ED38C3"/>
    <w:rsid w:val="00ED65EC"/>
    <w:rsid w:val="00ED7B45"/>
    <w:rsid w:val="00EE6821"/>
    <w:rsid w:val="00EE68EB"/>
    <w:rsid w:val="00EE7BD5"/>
    <w:rsid w:val="00EF3FDC"/>
    <w:rsid w:val="00EF66A8"/>
    <w:rsid w:val="00EF77CE"/>
    <w:rsid w:val="00F04923"/>
    <w:rsid w:val="00F11F01"/>
    <w:rsid w:val="00F12099"/>
    <w:rsid w:val="00F26C63"/>
    <w:rsid w:val="00F422F6"/>
    <w:rsid w:val="00F47775"/>
    <w:rsid w:val="00F54B09"/>
    <w:rsid w:val="00F566EF"/>
    <w:rsid w:val="00F7011C"/>
    <w:rsid w:val="00F73FB5"/>
    <w:rsid w:val="00FA008D"/>
    <w:rsid w:val="00FC622B"/>
    <w:rsid w:val="00FD1386"/>
    <w:rsid w:val="00FE0AC9"/>
    <w:rsid w:val="00FF2382"/>
    <w:rsid w:val="00FF3A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4CBC744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E0AC9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FE0AC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Hyperlink"/>
    <w:basedOn w:val="a0"/>
    <w:uiPriority w:val="99"/>
    <w:unhideWhenUsed/>
    <w:rsid w:val="00476161"/>
    <w:rPr>
      <w:color w:val="0563C1" w:themeColor="hyperlink"/>
      <w:u w:val="single"/>
    </w:rPr>
  </w:style>
  <w:style w:type="paragraph" w:styleId="a5">
    <w:name w:val="header"/>
    <w:basedOn w:val="a"/>
    <w:link w:val="a6"/>
    <w:uiPriority w:val="99"/>
    <w:unhideWhenUsed/>
    <w:rsid w:val="00342DA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342DAC"/>
  </w:style>
  <w:style w:type="paragraph" w:styleId="a7">
    <w:name w:val="footer"/>
    <w:basedOn w:val="a"/>
    <w:link w:val="a8"/>
    <w:uiPriority w:val="99"/>
    <w:unhideWhenUsed/>
    <w:rsid w:val="00342DA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342DAC"/>
  </w:style>
  <w:style w:type="table" w:customStyle="1" w:styleId="GridTableLight">
    <w:name w:val="Grid Table Light"/>
    <w:basedOn w:val="a1"/>
    <w:uiPriority w:val="40"/>
    <w:rsid w:val="00A263FF"/>
    <w:pPr>
      <w:spacing w:after="0" w:line="240" w:lineRule="auto"/>
    </w:pPr>
    <w:tblPr>
      <w:tblInd w:w="0" w:type="dxa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List Paragraph"/>
    <w:basedOn w:val="a"/>
    <w:uiPriority w:val="34"/>
    <w:qFormat/>
    <w:rsid w:val="00E36E0E"/>
    <w:pPr>
      <w:ind w:left="720"/>
      <w:contextualSpacing/>
    </w:pPr>
  </w:style>
  <w:style w:type="paragraph" w:styleId="aa">
    <w:name w:val="Balloon Text"/>
    <w:basedOn w:val="a"/>
    <w:link w:val="ab"/>
    <w:uiPriority w:val="99"/>
    <w:semiHidden/>
    <w:unhideWhenUsed/>
    <w:rsid w:val="00BB7059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b">
    <w:name w:val="ข้อความบอลลูน อักขระ"/>
    <w:basedOn w:val="a0"/>
    <w:link w:val="aa"/>
    <w:uiPriority w:val="99"/>
    <w:semiHidden/>
    <w:rsid w:val="00BB7059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E0AC9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FE0AC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Hyperlink"/>
    <w:basedOn w:val="a0"/>
    <w:uiPriority w:val="99"/>
    <w:unhideWhenUsed/>
    <w:rsid w:val="00476161"/>
    <w:rPr>
      <w:color w:val="0563C1" w:themeColor="hyperlink"/>
      <w:u w:val="single"/>
    </w:rPr>
  </w:style>
  <w:style w:type="paragraph" w:styleId="a5">
    <w:name w:val="header"/>
    <w:basedOn w:val="a"/>
    <w:link w:val="a6"/>
    <w:uiPriority w:val="99"/>
    <w:unhideWhenUsed/>
    <w:rsid w:val="00342DA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342DAC"/>
  </w:style>
  <w:style w:type="paragraph" w:styleId="a7">
    <w:name w:val="footer"/>
    <w:basedOn w:val="a"/>
    <w:link w:val="a8"/>
    <w:uiPriority w:val="99"/>
    <w:unhideWhenUsed/>
    <w:rsid w:val="00342DA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342DAC"/>
  </w:style>
  <w:style w:type="table" w:customStyle="1" w:styleId="GridTableLight">
    <w:name w:val="Grid Table Light"/>
    <w:basedOn w:val="a1"/>
    <w:uiPriority w:val="40"/>
    <w:rsid w:val="00A263FF"/>
    <w:pPr>
      <w:spacing w:after="0" w:line="240" w:lineRule="auto"/>
    </w:pPr>
    <w:tblPr>
      <w:tblInd w:w="0" w:type="dxa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List Paragraph"/>
    <w:basedOn w:val="a"/>
    <w:uiPriority w:val="34"/>
    <w:qFormat/>
    <w:rsid w:val="00E36E0E"/>
    <w:pPr>
      <w:ind w:left="720"/>
      <w:contextualSpacing/>
    </w:pPr>
  </w:style>
  <w:style w:type="paragraph" w:styleId="aa">
    <w:name w:val="Balloon Text"/>
    <w:basedOn w:val="a"/>
    <w:link w:val="ab"/>
    <w:uiPriority w:val="99"/>
    <w:semiHidden/>
    <w:unhideWhenUsed/>
    <w:rsid w:val="00BB7059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b">
    <w:name w:val="ข้อความบอลลูน อักขระ"/>
    <w:basedOn w:val="a0"/>
    <w:link w:val="aa"/>
    <w:uiPriority w:val="99"/>
    <w:semiHidden/>
    <w:rsid w:val="00BB7059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28854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328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351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5" Type="http://schemas.openxmlformats.org/officeDocument/2006/relationships/settings" Target="settings.xml"/><Relationship Id="rId15" Type="http://schemas.openxmlformats.org/officeDocument/2006/relationships/footer" Target="footer1.xml"/><Relationship Id="rId10" Type="http://schemas.openxmlformats.org/officeDocument/2006/relationships/image" Target="media/image2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075082F-92D8-428C-9479-598FD7F227D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1574</Words>
  <Characters>8975</Characters>
  <Application>Microsoft Office Word</Application>
  <DocSecurity>0</DocSecurity>
  <Lines>74</Lines>
  <Paragraphs>21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10528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Sirikate (เกศ) Wassanaphacdee</dc:creator>
  <cp:lastModifiedBy>Admin</cp:lastModifiedBy>
  <cp:revision>2</cp:revision>
  <cp:lastPrinted>2024-04-29T09:16:00Z</cp:lastPrinted>
  <dcterms:created xsi:type="dcterms:W3CDTF">2024-04-29T09:16:00Z</dcterms:created>
  <dcterms:modified xsi:type="dcterms:W3CDTF">2024-04-29T09:16:00Z</dcterms:modified>
</cp:coreProperties>
</file>