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6762" w14:textId="77777777" w:rsidR="00003F87" w:rsidRPr="0019326F" w:rsidRDefault="00003F87" w:rsidP="00003F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326F">
        <w:rPr>
          <w:rFonts w:ascii="TH SarabunPSK" w:hAnsi="TH SarabunPSK" w:cs="TH SarabunPSK"/>
          <w:b/>
          <w:bCs/>
          <w:sz w:val="36"/>
          <w:szCs w:val="36"/>
          <w:cs/>
        </w:rPr>
        <w:t>ผลิตข่าว</w:t>
      </w:r>
    </w:p>
    <w:p w14:paraId="7188E142" w14:textId="77777777" w:rsidR="00003F87" w:rsidRPr="0019326F" w:rsidRDefault="00003F87" w:rsidP="00003F87">
      <w:pPr>
        <w:spacing w:after="0" w:line="240" w:lineRule="auto"/>
        <w:ind w:left="-540" w:right="-720" w:hanging="63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9326F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รายการเกษตรสัญจร แดนด้ามขวานเพื่อผลิตข่าวตอน การฟื้นฟูหลังน้ำท่วมพื้นที่ อ.ถ้ำพรรณรา  จ.นครศรีธรรมราช</w:t>
      </w:r>
    </w:p>
    <w:p w14:paraId="2B3685D5" w14:textId="77777777" w:rsidR="00003F87" w:rsidRPr="0019326F" w:rsidRDefault="00003F87" w:rsidP="00003F8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ณ </w:t>
      </w:r>
      <w:r w:rsidRPr="00200201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บ้านปลายเส  ต.คลองเส  อ.ถ้ำพรรณรา  จ.นครศรีธรรมราช  </w:t>
      </w:r>
    </w:p>
    <w:p w14:paraId="65B902BC" w14:textId="77777777" w:rsidR="00003F87" w:rsidRPr="0019326F" w:rsidRDefault="00003F87" w:rsidP="00003F87">
      <w:pPr>
        <w:ind w:lef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9326F">
        <w:rPr>
          <w:rFonts w:ascii="TH SarabunPSK" w:hAnsi="TH SarabunPSK" w:cs="TH SarabunPSK"/>
          <w:sz w:val="32"/>
          <w:szCs w:val="32"/>
          <w:cs/>
        </w:rPr>
        <w:t>ส</w:t>
      </w:r>
      <w:proofErr w:type="spellStart"/>
      <w:r w:rsidRPr="0019326F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ริ</w:t>
      </w:r>
      <w:r w:rsidRPr="0019326F">
        <w:rPr>
          <w:rFonts w:ascii="TH SarabunPSK" w:hAnsi="TH SarabunPSK" w:cs="TH SarabunPSK"/>
          <w:sz w:val="32"/>
          <w:szCs w:val="32"/>
          <w:cs/>
        </w:rPr>
        <w:t>ป</w:t>
      </w:r>
      <w:proofErr w:type="spellEnd"/>
      <w:r w:rsidRPr="0019326F">
        <w:rPr>
          <w:rFonts w:ascii="TH SarabunPSK" w:hAnsi="TH SarabunPSK" w:cs="TH SarabunPSK"/>
          <w:sz w:val="32"/>
          <w:szCs w:val="32"/>
          <w:cs/>
        </w:rPr>
        <w:t>ข่าว “</w:t>
      </w:r>
      <w:r w:rsidRPr="0019326F">
        <w:rPr>
          <w:rFonts w:ascii="TH SarabunPSK" w:hAnsi="TH SarabunPSK" w:cs="TH SarabunPSK" w:hint="cs"/>
          <w:sz w:val="32"/>
          <w:szCs w:val="32"/>
          <w:cs/>
        </w:rPr>
        <w:t>การฟื้นฟูหลังน้ำท่วมพื้นที่ อ.ถ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19326F">
        <w:rPr>
          <w:rFonts w:ascii="TH SarabunPSK" w:hAnsi="TH SarabunPSK" w:cs="TH SarabunPSK" w:hint="cs"/>
          <w:sz w:val="32"/>
          <w:szCs w:val="32"/>
          <w:cs/>
        </w:rPr>
        <w:t>พรรณรา จ.นครศรีธรรมราช</w:t>
      </w:r>
      <w:r w:rsidRPr="0019326F">
        <w:rPr>
          <w:rFonts w:ascii="TH SarabunPSK" w:hAnsi="TH SarabunPSK" w:cs="TH SarabunPSK"/>
          <w:sz w:val="32"/>
          <w:szCs w:val="32"/>
          <w:cs/>
        </w:rPr>
        <w:t>”</w:t>
      </w:r>
    </w:p>
    <w:tbl>
      <w:tblPr>
        <w:tblStyle w:val="TableGrid"/>
        <w:tblW w:w="10530" w:type="dxa"/>
        <w:tblInd w:w="-590" w:type="dxa"/>
        <w:tblLook w:val="04A0" w:firstRow="1" w:lastRow="0" w:firstColumn="1" w:lastColumn="0" w:noHBand="0" w:noVBand="1"/>
      </w:tblPr>
      <w:tblGrid>
        <w:gridCol w:w="4950"/>
        <w:gridCol w:w="5580"/>
      </w:tblGrid>
      <w:tr w:rsidR="00003F87" w:rsidRPr="0019326F" w14:paraId="02CCF5FB" w14:textId="77777777" w:rsidTr="00003F87">
        <w:tc>
          <w:tcPr>
            <w:tcW w:w="4950" w:type="dxa"/>
          </w:tcPr>
          <w:p w14:paraId="05AAD5A5" w14:textId="77777777" w:rsidR="00003F87" w:rsidRPr="0019326F" w:rsidRDefault="00003F87" w:rsidP="000853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5580" w:type="dxa"/>
          </w:tcPr>
          <w:p w14:paraId="05D2CB46" w14:textId="77777777" w:rsidR="00003F87" w:rsidRPr="0019326F" w:rsidRDefault="00003F87" w:rsidP="000853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</w:tr>
      <w:tr w:rsidR="00003F87" w:rsidRPr="0019326F" w14:paraId="26F8A28D" w14:textId="77777777" w:rsidTr="00003F87">
        <w:tc>
          <w:tcPr>
            <w:tcW w:w="4950" w:type="dxa"/>
          </w:tcPr>
          <w:p w14:paraId="0C053E7B" w14:textId="77777777" w:rsidR="00003F87" w:rsidRPr="0019326F" w:rsidRDefault="00003F87" w:rsidP="000853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แฟ้มภาพน้ำท่วม ภาพ</w:t>
            </w:r>
          </w:p>
        </w:tc>
        <w:tc>
          <w:tcPr>
            <w:tcW w:w="5580" w:type="dxa"/>
          </w:tcPr>
          <w:p w14:paraId="403AB32D" w14:textId="77777777" w:rsidR="00003F87" w:rsidRPr="0019326F" w:rsidRDefault="00003F87" w:rsidP="000853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้ำ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า จ.นครศรีธรรมราช เป็นอำเภอสุดท้าย อยู่ทางทิศตะวันตก ของ จ.นครศรีธรรมราช ที่ติดกับ จ.สุราษฎร์ธานี เป็นพื้นที่กลางน้ำ แม่น้ำตาปีไหลผ่าน ทุกครั้งที่มีน้ำท่วมใหญ่ มวลน้ำที่ไหลจากเทือกเขาหลวงที่เป็นพื้นที่ต้นน้ำ มากหรือน้อยขึ้นอยู่กับปริมาณน้ำฝนในแต่ละปี แต่ที่ผ่านมาเมื่อต้นเดือนธันวาคม พ.ศ. 2563 มวลน้ำจำนวนมาก ที่ล้นตลิ่งจากแม่น้ำตาปี ไหลเข้าท่วมบ้านเรือนของชาวบ้าน ในพื้นที่ตำบลถ้าพรรณนา ตำบลดุสิต เต็มพื้นที่ ส่งผลต่อการเป็นอยู่ของคนในพื้นที่เป็นวงกว้าง หลังจากน้ำลด ก็เห็นถึงความเสียหายข้าวของเครื่องใช้ พืชผลทางการเกษตร พื้นที่ทางการเกษตรเสียหายเป็นจำนวนมาก</w:t>
            </w:r>
          </w:p>
        </w:tc>
      </w:tr>
      <w:tr w:rsidR="00003F87" w:rsidRPr="0019326F" w14:paraId="649BFEED" w14:textId="77777777" w:rsidTr="00003F87">
        <w:tc>
          <w:tcPr>
            <w:tcW w:w="4950" w:type="dxa"/>
          </w:tcPr>
          <w:p w14:paraId="2B80C448" w14:textId="77777777" w:rsidR="00003F87" w:rsidRPr="0019326F" w:rsidRDefault="00003F87" w:rsidP="000853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326F">
              <w:rPr>
                <w:rFonts w:ascii="TH SarabunPSK" w:hAnsi="TH SarabunPSK" w:cs="TH SarabunPSK"/>
                <w:sz w:val="32"/>
                <w:szCs w:val="32"/>
                <w:cs/>
              </w:rPr>
              <w:t>ปล่อยเสียงสัมภาษณ์.......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รต.สุภาพร  ปราบราย</w:t>
            </w:r>
          </w:p>
        </w:tc>
        <w:tc>
          <w:tcPr>
            <w:tcW w:w="5580" w:type="dxa"/>
          </w:tcPr>
          <w:p w14:paraId="05F6B575" w14:textId="77777777" w:rsidR="00003F87" w:rsidRPr="0019326F" w:rsidRDefault="00003F87" w:rsidP="000853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326F">
              <w:rPr>
                <w:rFonts w:ascii="TH SarabunPSK" w:hAnsi="TH SarabunPSK" w:cs="TH SarabunPSK"/>
                <w:sz w:val="32"/>
                <w:szCs w:val="32"/>
                <w:cs/>
              </w:rPr>
              <w:t>เสียงสัมภาษณ์.........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รต.สุภาพร  ปราบราย</w:t>
            </w:r>
          </w:p>
        </w:tc>
      </w:tr>
      <w:tr w:rsidR="00003F87" w:rsidRPr="0019326F" w14:paraId="477E69C6" w14:textId="77777777" w:rsidTr="00003F87">
        <w:tc>
          <w:tcPr>
            <w:tcW w:w="4950" w:type="dxa"/>
          </w:tcPr>
          <w:p w14:paraId="4F8FB77E" w14:textId="77777777" w:rsidR="00003F87" w:rsidRPr="0019326F" w:rsidRDefault="00003F87" w:rsidP="000853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326F">
              <w:rPr>
                <w:rFonts w:ascii="TH SarabunPSK" w:hAnsi="TH SarabunPSK" w:cs="TH SarabunPSK"/>
                <w:sz w:val="32"/>
                <w:szCs w:val="32"/>
                <w:cs/>
              </w:rPr>
              <w:t>ปล่อยภาพ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ความเสียหาย สวนยาง สวนปาล์ม ร่องรอยน้ำท่วม</w:t>
            </w:r>
          </w:p>
        </w:tc>
        <w:tc>
          <w:tcPr>
            <w:tcW w:w="5580" w:type="dxa"/>
          </w:tcPr>
          <w:p w14:paraId="577F3E1B" w14:textId="77777777" w:rsidR="00003F87" w:rsidRPr="0019326F" w:rsidRDefault="00003F87" w:rsidP="000853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การเตรียมรับมือภัยพิบัติ ทั้งก่อน ระหว่างและ หลังเกิด ภัยพิบัติ ทุกฝ่ายเร่งระดมช่วยเหลือกันอย่างเต็มที่ แต่บางอย่างก็เกินกำลังต้องอาศัยหน่วยงานภายนอกเช่นเจ้าหน้าที่ทหารจากกอง มทบ.41มาระดมช่วยเหลือ ซึ่งหลังจากน้ำลดการฟื้นฟู ช่วยเหลือ เยียวยาเป็นสิ่งที่จำเป็นเร่งด่วน ที่เกี่ยวกับเรื่องอาหารการกิน สนับสนุนปลูกพืชผักระยะสั้น และการสำรวจความเสียหาย เพื่อประกอบการวางแผนเพื่อการฟื้นฟูและเยียวยา</w:t>
            </w:r>
          </w:p>
        </w:tc>
      </w:tr>
      <w:tr w:rsidR="00003F87" w:rsidRPr="0019326F" w14:paraId="2F1D30C6" w14:textId="77777777" w:rsidTr="00003F87">
        <w:tc>
          <w:tcPr>
            <w:tcW w:w="4950" w:type="dxa"/>
          </w:tcPr>
          <w:p w14:paraId="57ACB435" w14:textId="77777777" w:rsidR="00003F87" w:rsidRPr="0019326F" w:rsidRDefault="00003F87" w:rsidP="000853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3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 </w:t>
            </w:r>
          </w:p>
        </w:tc>
        <w:tc>
          <w:tcPr>
            <w:tcW w:w="5580" w:type="dxa"/>
          </w:tcPr>
          <w:p w14:paraId="178A48F2" w14:textId="77777777" w:rsidR="00003F87" w:rsidRPr="0019326F" w:rsidRDefault="00003F87" w:rsidP="000853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เสียงสัมภาษณ์ รต.สุภาพร  ปรายราย ในส่วนของการฟื้นฟู..... </w:t>
            </w:r>
          </w:p>
        </w:tc>
      </w:tr>
      <w:tr w:rsidR="00003F87" w:rsidRPr="0019326F" w14:paraId="0ED9A799" w14:textId="77777777" w:rsidTr="00003F87">
        <w:tc>
          <w:tcPr>
            <w:tcW w:w="4950" w:type="dxa"/>
          </w:tcPr>
          <w:p w14:paraId="0DE4F300" w14:textId="77777777" w:rsidR="00003F87" w:rsidRPr="0019326F" w:rsidRDefault="00003F87" w:rsidP="000853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234AFD06" w14:textId="77777777" w:rsidR="00003F87" w:rsidRPr="0019326F" w:rsidRDefault="00003F87" w:rsidP="000853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326F">
              <w:rPr>
                <w:rFonts w:ascii="TH SarabunPSK" w:hAnsi="TH SarabunPSK" w:cs="TH SarabunPSK"/>
                <w:sz w:val="32"/>
                <w:szCs w:val="32"/>
                <w:cs/>
              </w:rPr>
              <w:t>เสียงสัมภาษณ์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เกษตรอำเภอถ้าพรรณรา พูดถึงพื้น</w:t>
            </w:r>
            <w:proofErr w:type="spellStart"/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ที่ๆ</w:t>
            </w:r>
            <w:proofErr w:type="spellEnd"/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ถูกน้ำท่วมและการสำรวจเพื่อการฟื้นฟูพื้นที่ เกษตร</w:t>
            </w:r>
          </w:p>
        </w:tc>
      </w:tr>
      <w:tr w:rsidR="00003F87" w:rsidRPr="0019326F" w14:paraId="78EE7CD8" w14:textId="77777777" w:rsidTr="00003F87">
        <w:tc>
          <w:tcPr>
            <w:tcW w:w="4950" w:type="dxa"/>
          </w:tcPr>
          <w:p w14:paraId="4EFF58F2" w14:textId="77777777" w:rsidR="00003F87" w:rsidRPr="0019326F" w:rsidRDefault="00003F87" w:rsidP="000853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326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ภาพ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พืชผักในสวนยาง บ่อปลา พืชที่ปลูกผสมผสาน</w:t>
            </w:r>
          </w:p>
        </w:tc>
        <w:tc>
          <w:tcPr>
            <w:tcW w:w="5580" w:type="dxa"/>
          </w:tcPr>
          <w:p w14:paraId="350416E1" w14:textId="77777777" w:rsidR="00003F87" w:rsidRPr="0019326F" w:rsidRDefault="00003F87" w:rsidP="000853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การวางแผนการฟื้นฟู เนื่องจากพื้นที่ส่วนใหญ่เป็นพื้นที่ประกอบอาชีพเกษตรกรรม การวางแผนเพื่อการฟื้นฟูก็ต้องให้สอดรับกับอาชีพและพื้นที่ เกษตรกรที่มีแหล่งอาหารในพื้นที่ไกล้เคียงที่นำท่วมไม่ถึงก็มีการแบ่งปันเพื่อการบรรเทาความเดือดร้อนให้กับคนที่ได้รับผลกระทบน้ำท่วมในครั้งนี้เช่นกัน</w:t>
            </w:r>
          </w:p>
        </w:tc>
      </w:tr>
      <w:tr w:rsidR="00003F87" w:rsidRPr="0019326F" w14:paraId="217756E0" w14:textId="77777777" w:rsidTr="00003F87">
        <w:tc>
          <w:tcPr>
            <w:tcW w:w="4950" w:type="dxa"/>
          </w:tcPr>
          <w:p w14:paraId="703852C4" w14:textId="77777777" w:rsidR="00003F87" w:rsidRPr="0019326F" w:rsidRDefault="00003F87" w:rsidP="000853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 สวนยางที่ปลูปแบบผสม ผสาน</w:t>
            </w:r>
          </w:p>
        </w:tc>
        <w:tc>
          <w:tcPr>
            <w:tcW w:w="5580" w:type="dxa"/>
          </w:tcPr>
          <w:p w14:paraId="3BCC2369" w14:textId="77777777" w:rsidR="00003F87" w:rsidRPr="0019326F" w:rsidRDefault="00003F87" w:rsidP="000853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3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ปล่อยเสียงสัมภาษณ์ 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เจ้าของสวนยางผสมผสาน ที่ตำบลคลองเส ประเด็นการแบ่งปัน ข้าวไร่......</w:t>
            </w:r>
          </w:p>
        </w:tc>
      </w:tr>
      <w:tr w:rsidR="00003F87" w:rsidRPr="0019326F" w14:paraId="28B3F75D" w14:textId="77777777" w:rsidTr="00003F87">
        <w:trPr>
          <w:trHeight w:val="120"/>
        </w:trPr>
        <w:tc>
          <w:tcPr>
            <w:tcW w:w="4950" w:type="dxa"/>
          </w:tcPr>
          <w:p w14:paraId="7A4CA025" w14:textId="77777777" w:rsidR="00003F87" w:rsidRPr="0019326F" w:rsidRDefault="00003F87" w:rsidP="000853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ปล่อยภาพและเสียง การลี้ยงผึ้งโพรง.....ที่ รต.สุภาพร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ปราบราย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พาเดินในที่เลี่ยงผึ้ง</w:t>
            </w:r>
          </w:p>
        </w:tc>
        <w:tc>
          <w:tcPr>
            <w:tcW w:w="5580" w:type="dxa"/>
          </w:tcPr>
          <w:p w14:paraId="68A8A44C" w14:textId="77777777" w:rsidR="00003F87" w:rsidRPr="0019326F" w:rsidRDefault="00003F87" w:rsidP="000853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นอกเหนือจากพื้นที่ทางการเกษตรและ พืชผลเสียหาย ที่ส่งผลต่อรายได้ การฟื้นฟูด้วยการสร้างอาชีพเพื่อการชดเชยรายได้ด้วยการตั้งกลุ่มเลี้ยงผึ้งโพรงในสวนผลไม้ก็เป็นทางเลือกหนึ่งของเกษตรกรที่สามารถสร้างอาชีพสร้างรายได้อีกทางหนึ่งด้วย</w:t>
            </w:r>
          </w:p>
        </w:tc>
      </w:tr>
      <w:tr w:rsidR="00003F87" w:rsidRPr="0019326F" w14:paraId="27F1B173" w14:textId="77777777" w:rsidTr="00003F87">
        <w:trPr>
          <w:trHeight w:val="120"/>
        </w:trPr>
        <w:tc>
          <w:tcPr>
            <w:tcW w:w="4950" w:type="dxa"/>
          </w:tcPr>
          <w:p w14:paraId="1B257903" w14:textId="77777777" w:rsidR="00003F87" w:rsidRPr="0019326F" w:rsidRDefault="00003F87" w:rsidP="000853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07A033D9" w14:textId="77777777" w:rsidR="00003F87" w:rsidRPr="0019326F" w:rsidRDefault="00003F87" w:rsidP="000853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ปล่อยสัมภาษณ์ รต.สุภาพร  ปรายราย ประเด็นการเลี้ยงผึ้งโพงไทย...........</w:t>
            </w:r>
          </w:p>
        </w:tc>
      </w:tr>
      <w:tr w:rsidR="00003F87" w:rsidRPr="0019326F" w14:paraId="7B52BAA1" w14:textId="77777777" w:rsidTr="00003F87">
        <w:trPr>
          <w:trHeight w:val="144"/>
        </w:trPr>
        <w:tc>
          <w:tcPr>
            <w:tcW w:w="4950" w:type="dxa"/>
          </w:tcPr>
          <w:p w14:paraId="7E31434B" w14:textId="77777777" w:rsidR="00003F87" w:rsidRPr="0019326F" w:rsidRDefault="00003F87" w:rsidP="000853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42EF8F21" w14:textId="77777777" w:rsidR="00003F87" w:rsidRPr="0019326F" w:rsidRDefault="00003F87" w:rsidP="000853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ภัยพิบัต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ไม่มีใครที่จะสกัดกั้นแต่การเตรียมความพร้อมเพื่อการรับมือ ทั้งก่อน ระหว่างและหลังเกิดภัย การระดมความช่วยเหลือ และที่สำคัญการฟื้นฟูหลังจากน้ำลดลง ทั้งด้านอาชีพ ความเป็นอยู่สภาพจิตใจ</w:t>
            </w:r>
            <w:r w:rsidRPr="00193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สิ่งเหล่านี้ที่จะต้องเยียวยาเบื้องต้นและการวางแผนเพื่อให้มีรายได้ชดเชยกับส่วนที่ขาด ด้วยการสร้างอาชีพ ในระยะสั้น และระยะยาวเพื่อให้เกิดการพัฒนาคุณภาพชีวิตในอนาคต</w:t>
            </w:r>
          </w:p>
        </w:tc>
      </w:tr>
    </w:tbl>
    <w:p w14:paraId="2FCEA3EE" w14:textId="77777777" w:rsidR="00003F87" w:rsidRDefault="00003F87" w:rsidP="00003F87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14:paraId="45D6A35A" w14:textId="77777777" w:rsidR="00003F87" w:rsidRDefault="00003F87"/>
    <w:sectPr w:rsidR="00003F87" w:rsidSect="00003F87"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87"/>
    <w:rsid w:val="0000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73528"/>
  <w15:chartTrackingRefBased/>
  <w15:docId w15:val="{004FCBC3-359A-4E78-8555-6F8E5C30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2021-04-15T04:19:00Z</dcterms:created>
  <dcterms:modified xsi:type="dcterms:W3CDTF">2021-04-15T04:20:00Z</dcterms:modified>
</cp:coreProperties>
</file>