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5" w:rsidRDefault="00E72635" w:rsidP="00E72635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สรุปผลการประเมินผลกระทบทางสุขภาพจากการท่องเที่ยวโดยชุมชนบ้าน</w:t>
      </w:r>
      <w:r w:rsidR="003D07A2">
        <w:rPr>
          <w:rFonts w:hint="cs"/>
          <w:b/>
          <w:bCs/>
          <w:cs/>
        </w:rPr>
        <w:t>นาตีน</w:t>
      </w:r>
      <w:r>
        <w:rPr>
          <w:rFonts w:hint="cs"/>
          <w:b/>
          <w:bCs/>
          <w:cs/>
        </w:rPr>
        <w:t xml:space="preserve"> (ข้อมูลเชิงปริมาณ)  </w:t>
      </w:r>
    </w:p>
    <w:tbl>
      <w:tblPr>
        <w:tblStyle w:val="a3"/>
        <w:tblpPr w:leftFromText="180" w:rightFromText="180" w:vertAnchor="page" w:horzAnchor="margin" w:tblpY="2343"/>
        <w:tblW w:w="5000" w:type="pct"/>
        <w:tblLook w:val="04A0"/>
      </w:tblPr>
      <w:tblGrid>
        <w:gridCol w:w="2635"/>
        <w:gridCol w:w="10541"/>
      </w:tblGrid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b/>
                <w:bCs/>
                <w:cs/>
              </w:rPr>
              <w:t>ข้อมูลทั่วไป(</w:t>
            </w:r>
            <w:r w:rsidR="003D07A2">
              <w:rPr>
                <w:b/>
                <w:bCs/>
              </w:rPr>
              <w:t>N=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E72635" w:rsidTr="00E72635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เพศ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ชาย จำนวน </w:t>
            </w:r>
            <w:r>
              <w:t xml:space="preserve">    </w:t>
            </w:r>
            <w:r>
              <w:rPr>
                <w:rFonts w:hint="cs"/>
                <w:cs/>
              </w:rPr>
              <w:t xml:space="preserve">คน ร้อยละ    </w:t>
            </w:r>
          </w:p>
        </w:tc>
      </w:tr>
      <w:tr w:rsidR="00E72635" w:rsidTr="00E72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หญิง จำนวน    </w:t>
            </w:r>
            <w:r>
              <w:t xml:space="preserve">  </w:t>
            </w:r>
            <w:r>
              <w:rPr>
                <w:rFonts w:hint="cs"/>
                <w:cs/>
              </w:rPr>
              <w:t xml:space="preserve">คน  ร้อยละ  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≥</w:t>
            </w:r>
            <w:r>
              <w:t xml:space="preserve"> 20 </w:t>
            </w:r>
            <w:r w:rsidR="00DC21DC">
              <w:rPr>
                <w:rFonts w:hint="cs"/>
                <w:cs/>
              </w:rPr>
              <w:t>ปี</w:t>
            </w:r>
            <w:r w:rsidR="00DC21DC">
              <w:rPr>
                <w:rFonts w:hint="cs"/>
                <w:cs/>
              </w:rPr>
              <w:tab/>
              <w:t xml:space="preserve">   จำนวน  </w:t>
            </w:r>
            <w:r w:rsidR="00DC21DC">
              <w:t xml:space="preserve"> </w:t>
            </w:r>
            <w:r>
              <w:rPr>
                <w:rFonts w:hint="cs"/>
                <w:cs/>
              </w:rPr>
              <w:t xml:space="preserve">คน  ร้อยละ 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21 - 30 ปี จำนวน   </w:t>
            </w:r>
            <w:r w:rsidR="00E72635">
              <w:rPr>
                <w:rFonts w:hint="cs"/>
                <w:cs/>
              </w:rPr>
              <w:t xml:space="preserve">คน ร้อยละ 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31 - 40 ปี  จำนวน  </w:t>
            </w:r>
            <w:r w:rsidR="00E72635">
              <w:rPr>
                <w:rFonts w:hint="cs"/>
                <w:cs/>
              </w:rPr>
              <w:t xml:space="preserve"> คน ร้อยละ </w:t>
            </w:r>
          </w:p>
          <w:p w:rsidR="00E72635" w:rsidRDefault="003D07A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41 - 50 ปี จำนวน </w:t>
            </w:r>
            <w:r w:rsidR="00E72635">
              <w:rPr>
                <w:rFonts w:hint="cs"/>
                <w:cs/>
              </w:rPr>
              <w:t xml:space="preserve"> คน ร้อยละ 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51 - 60 ปีจำนวน </w:t>
            </w:r>
            <w:r w:rsidR="00E72635">
              <w:rPr>
                <w:rFonts w:hint="cs"/>
                <w:cs/>
              </w:rPr>
              <w:t xml:space="preserve"> คน ร้อยละ </w:t>
            </w:r>
            <w:r w:rsidR="003D07A2">
              <w:t xml:space="preserve">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ไม่ระบุ จำนวน </w:t>
            </w:r>
            <w:r w:rsidR="003D07A2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ต่ำกว่าปริญญาตรีจำนวน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ปริญญาตรี จำนวน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ปริญญาโท จำนวน </w:t>
            </w:r>
            <w:r w:rsidR="003D07A2"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อาชีพ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9" w:rsidRDefault="00BB0F49" w:rsidP="00BB0F4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พนักงานเอกชน/ลูกจ้าง </w:t>
            </w:r>
            <w:r>
              <w:t xml:space="preserve"> </w:t>
            </w:r>
            <w:r>
              <w:rPr>
                <w:cs/>
              </w:rPr>
              <w:t>คน</w:t>
            </w:r>
            <w:r>
              <w:rPr>
                <w:rFonts w:hint="cs"/>
                <w:cs/>
              </w:rPr>
              <w:t xml:space="preserve"> ร้อยละ </w:t>
            </w:r>
          </w:p>
          <w:p w:rsidR="00E72635" w:rsidRDefault="00BB0F4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ธุรกิจส่วนตัว/ค้าขายจำนวน 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>คน</w:t>
            </w:r>
            <w:r>
              <w:rPr>
                <w:rFonts w:hint="cs"/>
                <w:cs/>
              </w:rPr>
              <w:t xml:space="preserve"> </w:t>
            </w:r>
            <w:r w:rsidR="00E72635">
              <w:rPr>
                <w:rFonts w:hint="cs"/>
                <w:cs/>
              </w:rPr>
              <w:t xml:space="preserve">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นักเรียน</w:t>
            </w:r>
            <w:r w:rsidR="00BB0F49">
              <w:rPr>
                <w:rFonts w:hint="cs"/>
                <w:cs/>
              </w:rPr>
              <w:t xml:space="preserve">/นักศึกษา </w:t>
            </w:r>
            <w:r w:rsidR="00BB0F49"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BB0F49" w:rsidRDefault="003D07A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ประมง </w:t>
            </w:r>
            <w:r w:rsidR="00BB0F49">
              <w:rPr>
                <w:rFonts w:hint="cs"/>
                <w:cs/>
              </w:rPr>
              <w:t xml:space="preserve"> 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ทำสวน</w:t>
            </w:r>
            <w:r>
              <w:rPr>
                <w:rFonts w:hint="cs"/>
                <w:cs/>
              </w:rPr>
              <w:tab/>
            </w:r>
            <w:r w:rsidR="00BB0F49">
              <w:t xml:space="preserve"> </w:t>
            </w:r>
            <w:r w:rsidR="00AA51D1">
              <w:rPr>
                <w:rFonts w:hint="cs"/>
                <w:cs/>
              </w:rPr>
              <w:t xml:space="preserve">คน ร้อยละ </w:t>
            </w:r>
          </w:p>
          <w:p w:rsidR="00E72635" w:rsidRDefault="003D07A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รับจ้างทั่วไป </w:t>
            </w:r>
            <w:r w:rsidR="00BB0F49">
              <w:rPr>
                <w:rFonts w:hint="cs"/>
                <w:cs/>
              </w:rPr>
              <w:t xml:space="preserve"> คน ร้อยละ </w:t>
            </w:r>
          </w:p>
          <w:p w:rsidR="00E72635" w:rsidRDefault="00E72635">
            <w:pPr>
              <w:spacing w:after="0" w:line="240" w:lineRule="auto"/>
            </w:pP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รายได้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AA51D1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ต่ำกว่า 10000 บาท จำนวน 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 xml:space="preserve">คน ร้อยละ </w:t>
            </w:r>
          </w:p>
          <w:p w:rsidR="00E72635" w:rsidRDefault="00AA51D1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10,000 - 20,000 บาท จำนวน 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 xml:space="preserve">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20,001 -30,000 บาท จำนวน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30,001-40,000 บาท จำนวน  </w:t>
            </w:r>
          </w:p>
          <w:p w:rsidR="00E72635" w:rsidRDefault="00E72635" w:rsidP="00AA51D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มากกว่า 40,000 บาท จำนวน 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BC6AEE" w:rsidRDefault="00E72635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C6AEE">
              <w:rPr>
                <w:rFonts w:hint="cs"/>
                <w:b/>
                <w:bCs/>
                <w:color w:val="FF0000"/>
                <w:cs/>
              </w:rPr>
              <w:lastRenderedPageBreak/>
              <w:t>ด้านคน  กลุ่มคน  เครือข่าย</w:t>
            </w:r>
          </w:p>
          <w:p w:rsidR="00E72635" w:rsidRPr="00BC6AEE" w:rsidRDefault="00E7263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A" w:rsidRPr="006C4F3C" w:rsidRDefault="003D07A2">
            <w:pPr>
              <w:spacing w:after="0" w:line="240" w:lineRule="auto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</w:rPr>
              <w:t>เครือข่ายรัฐ</w:t>
            </w:r>
          </w:p>
          <w:p w:rsidR="00640F9B" w:rsidRDefault="00640F9B" w:rsidP="003D07A2">
            <w:pPr>
              <w:spacing w:after="0" w:line="240" w:lineRule="auto"/>
            </w:pPr>
          </w:p>
          <w:p w:rsidR="00D554B9" w:rsidRPr="00D554B9" w:rsidRDefault="00D554B9" w:rsidP="003D07A2">
            <w:pPr>
              <w:spacing w:after="0" w:line="240" w:lineRule="auto"/>
            </w:pPr>
            <w:r w:rsidRPr="00D554B9">
              <w:rPr>
                <w:cs/>
              </w:rPr>
              <w:t xml:space="preserve">ท้องถิ่น อบต.บ้านอ่าวนาง </w:t>
            </w:r>
          </w:p>
          <w:p w:rsidR="00D554B9" w:rsidRPr="00D554B9" w:rsidRDefault="00D554B9" w:rsidP="003D07A2">
            <w:pPr>
              <w:spacing w:after="0" w:line="240" w:lineRule="auto"/>
            </w:pPr>
            <w:r w:rsidRPr="00D554B9">
              <w:t>-</w:t>
            </w:r>
            <w:r w:rsidRPr="00D554B9">
              <w:rPr>
                <w:cs/>
              </w:rPr>
              <w:t xml:space="preserve">กองทุนหมู่บ้าน </w:t>
            </w:r>
            <w:r w:rsidRPr="00D554B9">
              <w:t xml:space="preserve">1 </w:t>
            </w:r>
            <w:r w:rsidRPr="00D554B9">
              <w:rPr>
                <w:cs/>
              </w:rPr>
              <w:t xml:space="preserve">กองทุน เงินทุนหมุนเวียน </w:t>
            </w:r>
            <w:r w:rsidRPr="00D554B9">
              <w:t xml:space="preserve">1,000,000 </w:t>
            </w:r>
            <w:r w:rsidRPr="00D554B9">
              <w:rPr>
                <w:cs/>
              </w:rPr>
              <w:t xml:space="preserve">บาท </w:t>
            </w:r>
          </w:p>
          <w:p w:rsidR="00D554B9" w:rsidRPr="00D554B9" w:rsidRDefault="00D554B9" w:rsidP="003D07A2">
            <w:pPr>
              <w:spacing w:after="0" w:line="240" w:lineRule="auto"/>
            </w:pPr>
            <w:r w:rsidRPr="00D554B9">
              <w:t>-</w:t>
            </w:r>
            <w:r w:rsidRPr="00D554B9">
              <w:rPr>
                <w:cs/>
              </w:rPr>
              <w:t xml:space="preserve">กองทุนโครงการแก้ไขปัญหาความยากจก (กข.คจ.) กองทุนเงินหมุนเวียน </w:t>
            </w:r>
            <w:r w:rsidRPr="00D554B9">
              <w:t xml:space="preserve">280,000 </w:t>
            </w:r>
            <w:r w:rsidRPr="00D554B9">
              <w:rPr>
                <w:cs/>
              </w:rPr>
              <w:t>บาท</w:t>
            </w:r>
          </w:p>
          <w:p w:rsidR="00D554B9" w:rsidRPr="00D554B9" w:rsidRDefault="00D554B9" w:rsidP="003D07A2">
            <w:pPr>
              <w:spacing w:after="0" w:line="240" w:lineRule="auto"/>
            </w:pPr>
            <w:r w:rsidRPr="00D554B9">
              <w:rPr>
                <w:cs/>
              </w:rPr>
              <w:t xml:space="preserve">สนับสนุนกลุ่มอาชีพ </w:t>
            </w:r>
          </w:p>
          <w:p w:rsidR="00D554B9" w:rsidRDefault="00D554B9" w:rsidP="00D554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D554B9">
              <w:rPr>
                <w:rFonts w:cs="TH SarabunPSK"/>
                <w:szCs w:val="32"/>
                <w:cs/>
              </w:rPr>
              <w:t xml:space="preserve">กลุ่มเรือหัวโทงจำลอง </w:t>
            </w:r>
            <w:r w:rsidRPr="00D554B9">
              <w:rPr>
                <w:rFonts w:cs="TH SarabunPSK"/>
                <w:szCs w:val="32"/>
              </w:rPr>
              <w:t xml:space="preserve">1 </w:t>
            </w:r>
            <w:r w:rsidRPr="00D554B9">
              <w:rPr>
                <w:rFonts w:cs="TH SarabunPSK"/>
                <w:szCs w:val="32"/>
                <w:cs/>
              </w:rPr>
              <w:t>กลุ่ม เงินทุนหมุนเวียน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1,000,000 บาท</w:t>
            </w:r>
          </w:p>
          <w:p w:rsidR="00D554B9" w:rsidRDefault="00CE7AA8" w:rsidP="00D554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กลุ่มทำผลิตภัณฑ์จากกะลามะพร้าว 1 กลุ่ม เงินทุนหมุนเวียน </w:t>
            </w:r>
            <w:r>
              <w:rPr>
                <w:rFonts w:cs="TH SarabunPSK"/>
                <w:szCs w:val="32"/>
              </w:rPr>
              <w:t xml:space="preserve">85,000 </w:t>
            </w:r>
            <w:r>
              <w:rPr>
                <w:rFonts w:cs="TH SarabunPSK"/>
                <w:szCs w:val="32"/>
                <w:cs/>
              </w:rPr>
              <w:t>บาท</w:t>
            </w:r>
          </w:p>
          <w:p w:rsidR="00CE7AA8" w:rsidRPr="00D554B9" w:rsidRDefault="00CE7AA8" w:rsidP="00D554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กลุ่มผ้าบาติก และแปรรูปผ้าบาติก จำนวน </w:t>
            </w:r>
            <w:r>
              <w:rPr>
                <w:rFonts w:cs="TH SarabunPSK"/>
                <w:szCs w:val="32"/>
              </w:rPr>
              <w:t xml:space="preserve">3 </w:t>
            </w:r>
            <w:r>
              <w:rPr>
                <w:rFonts w:cs="TH SarabunPSK"/>
                <w:szCs w:val="32"/>
                <w:cs/>
              </w:rPr>
              <w:t>กลุ่</w:t>
            </w:r>
            <w:r>
              <w:rPr>
                <w:rFonts w:cs="TH SarabunPSK" w:hint="cs"/>
                <w:szCs w:val="32"/>
                <w:cs/>
              </w:rPr>
              <w:t xml:space="preserve">ม เงินทุนหมุนเวียน </w:t>
            </w:r>
            <w:r>
              <w:rPr>
                <w:rFonts w:cs="TH SarabunPSK"/>
                <w:szCs w:val="32"/>
              </w:rPr>
              <w:t xml:space="preserve">50,000 </w:t>
            </w:r>
            <w:r>
              <w:rPr>
                <w:rFonts w:cs="TH SarabunPSK"/>
                <w:szCs w:val="32"/>
                <w:cs/>
              </w:rPr>
              <w:t>บาท</w:t>
            </w:r>
          </w:p>
          <w:p w:rsidR="00CC379A" w:rsidRDefault="00CC379A">
            <w:pPr>
              <w:spacing w:after="0" w:line="240" w:lineRule="auto"/>
            </w:pPr>
          </w:p>
          <w:p w:rsidR="00CC379A" w:rsidRPr="006C4F3C" w:rsidRDefault="00CC379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เครือข่ายเอกชน</w:t>
            </w:r>
          </w:p>
          <w:p w:rsidR="006C4F3C" w:rsidRDefault="006C4F3C">
            <w:pPr>
              <w:spacing w:after="0" w:line="240" w:lineRule="auto"/>
            </w:pPr>
          </w:p>
          <w:p w:rsidR="00871166" w:rsidRPr="006C4F3C" w:rsidRDefault="0087116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ภาคประชาสังคม</w:t>
            </w:r>
          </w:p>
          <w:p w:rsidR="003E5782" w:rsidRDefault="003E5782">
            <w:pPr>
              <w:spacing w:after="0" w:line="240" w:lineRule="auto"/>
            </w:pPr>
          </w:p>
          <w:p w:rsidR="007E1A60" w:rsidRPr="006C4F3C" w:rsidRDefault="007E1A60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สถาบันการศึกษา</w:t>
            </w:r>
          </w:p>
          <w:p w:rsidR="007E1A60" w:rsidRPr="005B65BB" w:rsidRDefault="007E1A60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</w:pPr>
            <w:r>
              <w:rPr>
                <w:b/>
                <w:bCs/>
              </w:rPr>
              <w:t>1.</w:t>
            </w:r>
            <w:r>
              <w:rPr>
                <w:rFonts w:hint="cs"/>
                <w:b/>
                <w:bCs/>
                <w:cs/>
              </w:rPr>
              <w:t>ด้านเศรษฐกิจ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t xml:space="preserve">1.1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จำนวนของนักท่องเที่ยว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การทำท่องเที่ยว  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ก่อน </w:t>
            </w:r>
            <w:r>
              <w:t>Covid</w:t>
            </w:r>
            <w:r w:rsidR="008F70D2">
              <w:t xml:space="preserve"> </w:t>
            </w:r>
            <w:r>
              <w:t>19</w:t>
            </w:r>
            <w:r>
              <w:rPr>
                <w:rFonts w:hint="cs"/>
                <w:cs/>
              </w:rPr>
              <w:t xml:space="preserve"> ชาวไทย จำนวน   คน ชาวต่างชาติ จำนวน </w:t>
            </w:r>
            <w:r>
              <w:t xml:space="preserve"> </w:t>
            </w:r>
            <w:r>
              <w:rPr>
                <w:rFonts w:hint="cs"/>
                <w:cs/>
              </w:rPr>
              <w:t>คน</w:t>
            </w:r>
          </w:p>
          <w:p w:rsidR="00E72635" w:rsidRDefault="00E7263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ช่วง </w:t>
            </w:r>
            <w:r>
              <w:t>Covid</w:t>
            </w:r>
            <w:r w:rsidR="008F70D2">
              <w:t xml:space="preserve"> </w:t>
            </w:r>
            <w:r>
              <w:t>19</w:t>
            </w:r>
            <w:r w:rsidR="008F70D2">
              <w:t xml:space="preserve"> </w:t>
            </w:r>
            <w:r>
              <w:rPr>
                <w:rFonts w:hint="cs"/>
                <w:cs/>
              </w:rPr>
              <w:t xml:space="preserve">ชาวไทยจำนวน </w:t>
            </w:r>
            <w:r>
              <w:t xml:space="preserve">0 </w:t>
            </w:r>
            <w:r>
              <w:rPr>
                <w:rFonts w:hint="cs"/>
                <w:cs/>
              </w:rPr>
              <w:t xml:space="preserve">คน   ชาวต่างชาติจำนวน 0 คน  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หลัง </w:t>
            </w:r>
            <w:r>
              <w:t>Covi</w:t>
            </w:r>
            <w:bookmarkStart w:id="0" w:name="_GoBack"/>
            <w:bookmarkEnd w:id="0"/>
            <w:r>
              <w:t>d</w:t>
            </w:r>
            <w:r w:rsidR="001841A6">
              <w:t xml:space="preserve"> </w:t>
            </w:r>
            <w:r>
              <w:t>19</w:t>
            </w:r>
            <w:r w:rsidR="008F70D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ชาวไทย จำนวน</w:t>
            </w:r>
            <w:r w:rsidR="003D07A2">
              <w:t xml:space="preserve">  </w:t>
            </w:r>
            <w:r>
              <w:rPr>
                <w:rFonts w:hint="cs"/>
                <w:cs/>
              </w:rPr>
              <w:t xml:space="preserve">คน ชาวต่างชาติ </w:t>
            </w:r>
            <w:r w:rsidR="001841A6"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คน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1.2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รายได้ของคนที่เกี่ยวข้อง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ก่อน </w:t>
            </w:r>
            <w:r>
              <w:t>Covid19</w:t>
            </w:r>
            <w:r w:rsidR="00905C49">
              <w:t xml:space="preserve"> 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E72635" w:rsidRDefault="00E7263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ช่วง </w:t>
            </w:r>
            <w:r>
              <w:t>Covid19</w:t>
            </w:r>
            <w:r w:rsidR="00905C49">
              <w:t xml:space="preserve"> </w:t>
            </w:r>
            <w:r>
              <w:rPr>
                <w:rFonts w:hint="cs"/>
                <w:cs/>
              </w:rPr>
              <w:t xml:space="preserve">รายได้เฉลี่ย </w:t>
            </w:r>
            <w:r w:rsidR="001841A6">
              <w:t xml:space="preserve">   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E72635" w:rsidRDefault="00E72635" w:rsidP="001841A6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หลัง </w:t>
            </w:r>
            <w:r>
              <w:t>Covid19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1.2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อาชีพที่เกี่ยวข้องกับการ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lastRenderedPageBreak/>
              <w:t>ท่องเที่ยว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6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lastRenderedPageBreak/>
              <w:t xml:space="preserve">อาชีพหลักก่อน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="001841A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19</w:t>
            </w:r>
            <w:r w:rsidR="001841A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รายได้เฉลี่ย จำนวน   บาท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คน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อาชีพเสริมก่อน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="003D07A2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1841A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19 รายได้เฉลี่ย จำนวน </w:t>
            </w:r>
            <w:r w:rsidR="001841A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บาท/วัน/คน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ab/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อาชีพหลักช่วง</w:t>
            </w:r>
            <w:r>
              <w:t>Covid</w:t>
            </w:r>
            <w:r w:rsidR="003D07A2">
              <w:t xml:space="preserve"> </w:t>
            </w:r>
            <w:r>
              <w:t xml:space="preserve">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 xml:space="preserve"> </w:t>
            </w:r>
            <w:r>
              <w:rPr>
                <w:rFonts w:hint="cs"/>
                <w:cs/>
              </w:rPr>
              <w:t>บาท/วัน/คน อาชีพเสริมช่วง</w:t>
            </w:r>
            <w:r w:rsidR="003D07A2">
              <w:t xml:space="preserve"> </w:t>
            </w:r>
            <w:r>
              <w:t xml:space="preserve">Covid19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>-</w:t>
            </w:r>
            <w:r>
              <w:t xml:space="preserve"> </w:t>
            </w:r>
            <w:r>
              <w:rPr>
                <w:rFonts w:hint="cs"/>
                <w:cs/>
              </w:rPr>
              <w:t>บาท/วัน/คน</w:t>
            </w:r>
          </w:p>
          <w:p w:rsidR="003D07A2" w:rsidRDefault="00E72635" w:rsidP="001841A6">
            <w:pPr>
              <w:spacing w:after="0" w:line="240" w:lineRule="auto"/>
            </w:pPr>
            <w:r>
              <w:rPr>
                <w:rFonts w:hint="cs"/>
                <w:cs/>
              </w:rPr>
              <w:t>อาชีพหลักหลัง</w:t>
            </w:r>
            <w:r>
              <w:t>Covid</w:t>
            </w:r>
            <w:r w:rsidR="003D07A2">
              <w:t xml:space="preserve"> </w:t>
            </w:r>
            <w:r>
              <w:t xml:space="preserve">19 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t xml:space="preserve"> </w:t>
            </w:r>
            <w:r>
              <w:rPr>
                <w:rFonts w:hint="cs"/>
                <w:cs/>
              </w:rPr>
              <w:t xml:space="preserve">บาท/วัน/คน </w:t>
            </w:r>
          </w:p>
          <w:p w:rsidR="00E72635" w:rsidRDefault="00E72635" w:rsidP="001841A6">
            <w:pPr>
              <w:spacing w:after="0" w:line="240" w:lineRule="auto"/>
            </w:pPr>
            <w:r>
              <w:rPr>
                <w:rFonts w:hint="cs"/>
                <w:cs/>
              </w:rPr>
              <w:t>อาชีพเสริมหลัง</w:t>
            </w:r>
            <w:r w:rsidR="003D07A2">
              <w:t xml:space="preserve"> </w:t>
            </w:r>
            <w:r>
              <w:t>Covid</w:t>
            </w:r>
            <w:r w:rsidR="003D07A2">
              <w:t xml:space="preserve"> </w:t>
            </w:r>
            <w:r>
              <w:t xml:space="preserve">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 xml:space="preserve"> </w:t>
            </w:r>
            <w:r>
              <w:rPr>
                <w:rFonts w:hint="cs"/>
                <w:cs/>
              </w:rPr>
              <w:t>บาท/วัน/คน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lastRenderedPageBreak/>
              <w:t xml:space="preserve">1.3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กลุ่มผลิตภัณฑ์ชุมชน วิสาหกิจ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A8" w:rsidRDefault="00CE7AA8" w:rsidP="00CE7AA8">
            <w:pPr>
              <w:spacing w:after="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เป็นหมู่บ้าน </w:t>
            </w:r>
            <w:r>
              <w:t xml:space="preserve">OVC </w:t>
            </w:r>
            <w:r>
              <w:rPr>
                <w:cs/>
              </w:rPr>
              <w:t>ระดับประเทศ</w:t>
            </w:r>
          </w:p>
          <w:p w:rsidR="00CE7AA8" w:rsidRDefault="00CE7AA8" w:rsidP="00CE7AA8">
            <w:pPr>
              <w:spacing w:after="0"/>
              <w:jc w:val="thaiDistribute"/>
            </w:pPr>
          </w:p>
          <w:p w:rsidR="00CE7AA8" w:rsidRDefault="00CE7AA8" w:rsidP="00CE7AA8">
            <w:pPr>
              <w:spacing w:after="0"/>
              <w:jc w:val="thaiDistribute"/>
            </w:pPr>
          </w:p>
          <w:p w:rsidR="006D3E84" w:rsidRDefault="006D3E84" w:rsidP="00CE7AA8">
            <w:pPr>
              <w:spacing w:after="0"/>
              <w:jc w:val="thaiDistribute"/>
            </w:pPr>
            <w:r w:rsidRPr="00837A73">
              <w:rPr>
                <w:cs/>
              </w:rPr>
              <w:t>การท่องเที่ยวโดยชุมชนบ้านนาตีน “เสน่ห์วัฒนธรรมชุมชน ตามวิถีอิสลาม ที่บ้านนาตีน”</w:t>
            </w:r>
            <w:r>
              <w:t xml:space="preserve"> </w:t>
            </w:r>
            <w:r w:rsidRPr="00837A73">
              <w:rPr>
                <w:cs/>
              </w:rPr>
              <w:t xml:space="preserve">ชุมชนบ้านนาตีน ตั้งอยู่ใน หมู่ที่ 4 ตำบลอ่าวนาง อำเภอเมือง จังหวัดกระบี่ มีประชากร 220 ครัวเรือนส่วนใหญ่นับถือศาสนาอิสลาม มีการดำเนินงานการท่องเที่ยวโดยชุมชน เริ่มต้นจากกลุ่มโฮมสเตย์ในปี พ.ศ.2544 </w:t>
            </w:r>
          </w:p>
          <w:p w:rsidR="006D3E84" w:rsidRPr="00837A73" w:rsidRDefault="006D3E84" w:rsidP="006D3E84">
            <w:pPr>
              <w:spacing w:after="0"/>
              <w:ind w:firstLine="720"/>
              <w:jc w:val="thaiDistribute"/>
            </w:pPr>
            <w:r w:rsidRPr="00837A73">
              <w:rPr>
                <w:cs/>
              </w:rPr>
              <w:t xml:space="preserve">3 กลุ่มเครือข่ายด้านการท่องเที่ยวโดยชุมชน คือ กลุ่มแปรรูปผ้าบาติก กลุ่มน้ำมันมะพร้าวสกัดเย็น และกลุ่มข้าวซ้อมมือ มีนายบัญชา แขวงหลี เป็นประธานการท่องเที่ยวโดยชุมชนบ้านนาตีน  จากจุดเริ่มต้นมีสมาชิกจำนวน 8 คน ปัจจุบันจำนวน 14 คน มีการดำเนินงานใน 8 กลุ่มกิจกรรม ประกอบด้วย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 xml:space="preserve">1) กลุ่มกะลามะพร้าว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>2) กลุ่มโฮมสเตย์บ้า</w:t>
            </w:r>
            <w:r>
              <w:rPr>
                <w:rFonts w:hint="cs"/>
                <w:cs/>
              </w:rPr>
              <w:t>น</w:t>
            </w:r>
            <w:r w:rsidRPr="00837A73">
              <w:rPr>
                <w:cs/>
              </w:rPr>
              <w:t xml:space="preserve">นาตีน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>3</w:t>
            </w:r>
            <w:r w:rsidRPr="00837A73">
              <w:t xml:space="preserve">} </w:t>
            </w:r>
            <w:r w:rsidRPr="00837A73">
              <w:rPr>
                <w:cs/>
              </w:rPr>
              <w:t>กลุ่มนาตีนบาติก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 xml:space="preserve">4) กลุ่มวิสาหกิจชุมชนประมงพื้นบ้าน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 xml:space="preserve">5) กลุ่มวิสาหกิจชุมชนเรือหัวโทงจำลอง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 xml:space="preserve">6) บ้านสวนนาตีนฟาร์มสเตย์ </w:t>
            </w:r>
          </w:p>
          <w:p w:rsidR="006D3E84" w:rsidRPr="00837A73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>7) กลุ่มข้าวซ้อมมือ</w:t>
            </w:r>
          </w:p>
          <w:p w:rsidR="006D3E84" w:rsidRDefault="006D3E84" w:rsidP="006D3E84">
            <w:pPr>
              <w:spacing w:after="0"/>
              <w:ind w:left="720" w:firstLine="720"/>
              <w:jc w:val="thaiDistribute"/>
            </w:pPr>
            <w:r w:rsidRPr="00837A73">
              <w:rPr>
                <w:cs/>
              </w:rPr>
              <w:t>8) วิสาหกิจชุมชนอ่าวนางฟาร์มแพะ</w:t>
            </w:r>
          </w:p>
          <w:p w:rsidR="001255CE" w:rsidRDefault="001255CE" w:rsidP="001255CE">
            <w:pPr>
              <w:spacing w:after="0"/>
              <w:jc w:val="thaiDistribute"/>
            </w:pPr>
            <w:r>
              <w:rPr>
                <w:rFonts w:hint="cs"/>
                <w:cs/>
              </w:rPr>
              <w:t xml:space="preserve">โฮมสเตย์ </w:t>
            </w:r>
          </w:p>
          <w:p w:rsidR="003E5782" w:rsidRPr="003E5782" w:rsidRDefault="001255CE" w:rsidP="000B449F">
            <w:pPr>
              <w:spacing w:after="0"/>
              <w:jc w:val="thaiDistribute"/>
              <w:rPr>
                <w:b/>
                <w:bCs/>
                <w:cs/>
              </w:rPr>
            </w:pPr>
            <w:r w:rsidRPr="001255CE">
              <w:rPr>
                <w:rFonts w:hint="cs"/>
                <w:color w:val="FF0000"/>
                <w:cs/>
              </w:rPr>
              <w:lastRenderedPageBreak/>
              <w:t xml:space="preserve">ค่าที่พักรวมอาหาร 3 มื้อ ค่านำชมกิจกรรมชาวบ้าน 1 วัน คณะ </w:t>
            </w:r>
            <w:r w:rsidRPr="001255CE">
              <w:rPr>
                <w:color w:val="FF0000"/>
              </w:rPr>
              <w:t xml:space="preserve">5-9 </w:t>
            </w:r>
            <w:r w:rsidRPr="001255CE">
              <w:rPr>
                <w:color w:val="FF0000"/>
                <w:cs/>
              </w:rPr>
              <w:t xml:space="preserve">คน ค่าใช้จ่าย </w:t>
            </w:r>
            <w:r w:rsidRPr="001255CE">
              <w:rPr>
                <w:color w:val="FF0000"/>
              </w:rPr>
              <w:t xml:space="preserve">800 </w:t>
            </w:r>
            <w:r w:rsidRPr="001255CE">
              <w:rPr>
                <w:rFonts w:hint="cs"/>
                <w:color w:val="FF0000"/>
                <w:cs/>
              </w:rPr>
              <w:t xml:space="preserve">บาท/คน คณะ </w:t>
            </w:r>
            <w:r w:rsidRPr="001255CE">
              <w:rPr>
                <w:color w:val="FF0000"/>
              </w:rPr>
              <w:t xml:space="preserve">10-19 </w:t>
            </w:r>
            <w:r w:rsidRPr="001255CE">
              <w:rPr>
                <w:color w:val="FF0000"/>
                <w:cs/>
              </w:rPr>
              <w:t xml:space="preserve">คน ค่าใช้จ่าย </w:t>
            </w:r>
            <w:r w:rsidRPr="001255CE">
              <w:rPr>
                <w:color w:val="FF0000"/>
              </w:rPr>
              <w:t xml:space="preserve">700 </w:t>
            </w:r>
            <w:r w:rsidRPr="001255CE">
              <w:rPr>
                <w:rFonts w:hint="cs"/>
                <w:color w:val="FF0000"/>
                <w:cs/>
              </w:rPr>
              <w:t xml:space="preserve">บาท/วัน  </w:t>
            </w:r>
            <w:r w:rsidRPr="001255CE">
              <w:rPr>
                <w:color w:val="FF0000"/>
              </w:rPr>
              <w:t xml:space="preserve">20 </w:t>
            </w:r>
            <w:r w:rsidRPr="001255CE">
              <w:rPr>
                <w:rFonts w:hint="cs"/>
                <w:color w:val="FF0000"/>
                <w:cs/>
              </w:rPr>
              <w:t>คนขึ้นไป 600 บาท/วัน</w:t>
            </w:r>
          </w:p>
        </w:tc>
      </w:tr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b/>
                <w:bCs/>
              </w:rPr>
              <w:lastRenderedPageBreak/>
              <w:t>2.</w:t>
            </w:r>
            <w:r w:rsidR="007E3043">
              <w:rPr>
                <w:rFonts w:hint="cs"/>
                <w:b/>
                <w:bCs/>
                <w:cs/>
              </w:rPr>
              <w:t>ด้านสัง</w:t>
            </w:r>
            <w:r>
              <w:rPr>
                <w:rFonts w:hint="cs"/>
                <w:b/>
                <w:bCs/>
                <w:cs/>
              </w:rPr>
              <w:t>คม วัฒนธรรม</w:t>
            </w:r>
            <w:r w:rsidR="008F70D2">
              <w:rPr>
                <w:b/>
                <w:bCs/>
              </w:rPr>
              <w:t xml:space="preserve">  </w:t>
            </w:r>
            <w:r w:rsidR="008F70D2">
              <w:rPr>
                <w:rFonts w:hint="cs"/>
                <w:b/>
                <w:bCs/>
                <w:cs/>
              </w:rPr>
              <w:t>ชุมชนมุสลิม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4877F3" w:rsidRDefault="00E72635">
            <w:pPr>
              <w:spacing w:after="0" w:line="240" w:lineRule="auto"/>
              <w:rPr>
                <w:color w:val="FF0000"/>
              </w:rPr>
            </w:pPr>
            <w:r w:rsidRPr="004877F3">
              <w:rPr>
                <w:color w:val="FF0000"/>
              </w:rPr>
              <w:t xml:space="preserve">2.1 </w:t>
            </w:r>
            <w:r w:rsidRPr="004877F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วัฒนธรรมอาหาร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84" w:rsidRPr="00837A73" w:rsidRDefault="006D3E84" w:rsidP="006D3E84">
            <w:pPr>
              <w:spacing w:after="0"/>
              <w:jc w:val="thaiDistribute"/>
            </w:pPr>
            <w:r w:rsidRPr="00837A73">
              <w:rPr>
                <w:cs/>
              </w:rPr>
              <w:t>ชุมชนบ้านนาตีนได้นำเสนออาหารที่เป็นเอกลักษณ์ของท้องถิ่นมานำเสนอให้นักท่องเที่ยวเช่น แกงส้ม แกงคั่ว โดยใช้วัสดุ ผัก เครื่องเคียงต่างๆ จากชุมชน มีการรื้อฟื้นการทำขนมโบราณ และเครื่องมือเครื่องใช้ในอดีตเพื่อให้คนในชุมชนได้เห็นและนักท่องเที่ยวได้มาสัมผัส โดยนำมาสาธิตในงาน นาตีนกรีนวิลเลจ ที่มีแผนการจัดงานทุกปี เริ่มในปี พ.ศ.2561</w:t>
            </w:r>
          </w:p>
          <w:p w:rsidR="006C4F3C" w:rsidRPr="006C4F3C" w:rsidRDefault="006C4F3C">
            <w:pPr>
              <w:spacing w:after="0" w:line="240" w:lineRule="auto"/>
              <w:rPr>
                <w:color w:val="FF0000"/>
                <w:cs/>
              </w:rPr>
            </w:pP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4877F3" w:rsidRDefault="00E72635">
            <w:pPr>
              <w:spacing w:after="0" w:line="240" w:lineRule="auto"/>
              <w:rPr>
                <w:color w:val="FF0000"/>
              </w:rPr>
            </w:pPr>
            <w:r w:rsidRPr="004877F3">
              <w:rPr>
                <w:color w:val="FF0000"/>
              </w:rPr>
              <w:t xml:space="preserve">2.2 </w:t>
            </w:r>
            <w:r w:rsidRPr="004877F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วัฒนธรรมการแต่งกาย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84" w:rsidRPr="00837A73" w:rsidRDefault="006D3E84" w:rsidP="006D3E84">
            <w:pPr>
              <w:spacing w:after="0"/>
              <w:jc w:val="thaiDistribute"/>
            </w:pPr>
            <w:r w:rsidRPr="00837A73">
              <w:rPr>
                <w:cs/>
              </w:rPr>
              <w:t xml:space="preserve">ชุมชนบ้านนาตีนมีความเป็นอัตลักษณ์ที่ชัดเจนคือ ความเป็นวิถีมุสลิม มีหลักศาสนาเป็นเครื่องยึกเหนี่ยวในการดำรงชีวิต การนำอัตลักษณ์ชุมชนเชื่อมโยงกับการท่องเที่ยว ชุมชนมีแนวความคิดในการรวบรวมการแต่งกายจากงานฮารีรายอ และให้สมาชิกชุมชนที่เป็นผู้หญิงแต่งกายที่เอกลักษณ์ให้เป็นวิถีชีวิตประจำวัน และในโอกาสที่มีกิจกรรมต้อนรับนักท่องเที่ยวมาท่องเที่ยวในชุมชน </w:t>
            </w:r>
          </w:p>
          <w:p w:rsidR="006C4F3C" w:rsidRPr="006C4F3C" w:rsidRDefault="006C4F3C">
            <w:pPr>
              <w:spacing w:after="0" w:line="240" w:lineRule="auto"/>
              <w:rPr>
                <w:color w:val="FF0000"/>
              </w:rPr>
            </w:pPr>
          </w:p>
        </w:tc>
      </w:tr>
      <w:tr w:rsidR="00E72635" w:rsidTr="001255C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4877F3" w:rsidRDefault="00E72635">
            <w:pPr>
              <w:spacing w:after="0" w:line="240" w:lineRule="auto"/>
              <w:rPr>
                <w:color w:val="FF0000"/>
              </w:rPr>
            </w:pPr>
            <w:r w:rsidRPr="004877F3">
              <w:rPr>
                <w:color w:val="FF0000"/>
              </w:rPr>
              <w:t>2.3</w:t>
            </w:r>
            <w:r w:rsidRPr="004877F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ประเพณี วัฒนธรรมท้องถิ่น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3C" w:rsidRDefault="006D3E84">
            <w:pPr>
              <w:spacing w:after="0" w:line="240" w:lineRule="auto"/>
            </w:pPr>
            <w:r>
              <w:rPr>
                <w:rFonts w:hint="cs"/>
                <w:cs/>
              </w:rPr>
              <w:t>ประเพณี วัฒนธรรมมุสลิม</w:t>
            </w:r>
          </w:p>
          <w:p w:rsidR="001255CE" w:rsidRPr="001255CE" w:rsidRDefault="001255CE" w:rsidP="001255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1255CE">
              <w:rPr>
                <w:rFonts w:cs="TH SarabunPSK"/>
                <w:szCs w:val="32"/>
                <w:cs/>
              </w:rPr>
              <w:t>ประเพณีการถือศีลอด</w:t>
            </w:r>
            <w:r w:rsidRPr="001255CE">
              <w:rPr>
                <w:rFonts w:cs="TH SarabunPSK"/>
                <w:szCs w:val="32"/>
              </w:rPr>
              <w:t xml:space="preserve"> </w:t>
            </w:r>
            <w:r w:rsidRPr="001255CE">
              <w:rPr>
                <w:rFonts w:cs="TH SarabunPSK"/>
                <w:szCs w:val="32"/>
                <w:cs/>
              </w:rPr>
              <w:t xml:space="preserve">ถือศีลอด 1 เดือนทุกปี เพื่อฝึกความอดทน อดออม ถือศีลอดตั้งแต่ประมาณ </w:t>
            </w:r>
            <w:r w:rsidRPr="001255CE">
              <w:rPr>
                <w:rFonts w:cs="TH SarabunPSK"/>
                <w:szCs w:val="32"/>
              </w:rPr>
              <w:t xml:space="preserve">05.00 </w:t>
            </w:r>
            <w:r w:rsidRPr="001255CE">
              <w:rPr>
                <w:rFonts w:cs="TH SarabunPSK"/>
                <w:szCs w:val="32"/>
                <w:cs/>
              </w:rPr>
              <w:t>น</w:t>
            </w:r>
            <w:r w:rsidRPr="001255CE">
              <w:rPr>
                <w:rFonts w:cs="TH SarabunPSK"/>
                <w:szCs w:val="32"/>
              </w:rPr>
              <w:t xml:space="preserve">. </w:t>
            </w:r>
            <w:r w:rsidRPr="001255CE">
              <w:rPr>
                <w:rFonts w:cs="TH SarabunPSK"/>
                <w:szCs w:val="32"/>
                <w:cs/>
              </w:rPr>
              <w:t xml:space="preserve">ถึง </w:t>
            </w:r>
            <w:r w:rsidRPr="001255CE">
              <w:rPr>
                <w:rFonts w:cs="TH SarabunPSK"/>
                <w:szCs w:val="32"/>
              </w:rPr>
              <w:t xml:space="preserve">18.30 </w:t>
            </w:r>
            <w:r w:rsidRPr="001255CE">
              <w:rPr>
                <w:rFonts w:cs="TH SarabunPSK"/>
                <w:szCs w:val="32"/>
                <w:cs/>
              </w:rPr>
              <w:t>น</w:t>
            </w:r>
            <w:r w:rsidRPr="001255CE">
              <w:rPr>
                <w:rFonts w:cs="TH SarabunPSK"/>
                <w:szCs w:val="32"/>
              </w:rPr>
              <w:t xml:space="preserve">. </w:t>
            </w:r>
            <w:r w:rsidRPr="001255CE">
              <w:rPr>
                <w:rFonts w:cs="TH SarabunPSK"/>
                <w:szCs w:val="32"/>
                <w:cs/>
              </w:rPr>
              <w:t xml:space="preserve">ยกเว้นเด็กอายุต่ำกว่า </w:t>
            </w:r>
            <w:r w:rsidRPr="001255CE">
              <w:rPr>
                <w:rFonts w:cs="TH SarabunPSK"/>
                <w:szCs w:val="32"/>
              </w:rPr>
              <w:t xml:space="preserve">13 </w:t>
            </w:r>
            <w:r w:rsidRPr="001255CE">
              <w:rPr>
                <w:rFonts w:cs="TH SarabunPSK"/>
                <w:szCs w:val="32"/>
                <w:cs/>
              </w:rPr>
              <w:t xml:space="preserve">ปี ผู้ป่วย คนชรา ผู้อยู่ระหว่างเดินทางไกล ผู้หญิงที่มีประจำเดือน </w:t>
            </w:r>
          </w:p>
          <w:p w:rsidR="001255CE" w:rsidRPr="001255CE" w:rsidRDefault="001255CE" w:rsidP="001255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1255CE">
              <w:rPr>
                <w:rFonts w:cs="TH SarabunPSK"/>
                <w:szCs w:val="32"/>
                <w:cs/>
              </w:rPr>
              <w:t>ประเพณีวันฮารีรายอ วันขึ้นปีใหม่ของชาวมุสลิม</w:t>
            </w:r>
          </w:p>
          <w:p w:rsidR="001255CE" w:rsidRDefault="001255CE" w:rsidP="001255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1255CE">
              <w:rPr>
                <w:rFonts w:cs="TH SarabunPSK"/>
                <w:szCs w:val="32"/>
                <w:cs/>
              </w:rPr>
              <w:t xml:space="preserve">ประเพณีการเข้าสุนัต </w:t>
            </w:r>
            <w:r>
              <w:rPr>
                <w:rFonts w:cs="TH SarabunPSK" w:hint="cs"/>
                <w:szCs w:val="32"/>
                <w:cs/>
              </w:rPr>
              <w:t>เป็นการขริบปลายอวัยวะเพศชาย เพื่อสุขภาพอนามัยที่ดี</w:t>
            </w:r>
          </w:p>
          <w:p w:rsidR="00CE7AA8" w:rsidRDefault="00CE7AA8" w:rsidP="00CE7AA8">
            <w:pPr>
              <w:spacing w:after="0" w:line="240" w:lineRule="auto"/>
            </w:pPr>
          </w:p>
          <w:p w:rsidR="00CE7AA8" w:rsidRPr="00CE7AA8" w:rsidRDefault="00CE7AA8" w:rsidP="00CE7AA8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ศิลปวัฒนธรรม การละเล่นพื้นบ้าน การเล่นรองแง็ง</w:t>
            </w:r>
          </w:p>
          <w:p w:rsidR="001255CE" w:rsidRPr="001255CE" w:rsidRDefault="001255CE" w:rsidP="001255CE">
            <w:pPr>
              <w:spacing w:after="0" w:line="240" w:lineRule="auto"/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3D07A2" w:rsidRDefault="00E72635">
            <w:pPr>
              <w:spacing w:after="0" w:line="240" w:lineRule="auto"/>
              <w:rPr>
                <w:color w:val="FF0000"/>
              </w:rPr>
            </w:pPr>
            <w:r w:rsidRPr="003D07A2">
              <w:rPr>
                <w:color w:val="FF0000"/>
              </w:rPr>
              <w:t xml:space="preserve">2.4 </w:t>
            </w:r>
            <w:r w:rsidRPr="003D07A2">
              <w:rPr>
                <w:rFonts w:hint="cs"/>
                <w:color w:val="FF0000"/>
                <w:cs/>
              </w:rPr>
              <w:t>ภูมิปัญญา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84" w:rsidRPr="00837A73" w:rsidRDefault="006D3E84" w:rsidP="006D3E84">
            <w:pPr>
              <w:spacing w:after="0"/>
              <w:jc w:val="thaiDistribute"/>
            </w:pPr>
            <w:r w:rsidRPr="00837A73">
              <w:rPr>
                <w:cs/>
              </w:rPr>
              <w:t>การท่องเที่ยว</w:t>
            </w:r>
            <w:r>
              <w:rPr>
                <w:rFonts w:hint="cs"/>
                <w:cs/>
              </w:rPr>
              <w:t>โดยชุมชน</w:t>
            </w:r>
            <w:r w:rsidRPr="00837A73">
              <w:rPr>
                <w:cs/>
              </w:rPr>
              <w:t>บ้านนาตีน ได้มีการรณรงค์ส่งเสริมให้ปลูกพืชผักเพื่อรับประทานในครัวเรือนและนำเป็นวัตถุดิบในการปรุงอาหารเพื่อบริการนักท่องเที่ยว เช่น ผักหวาน ผักเหมียง พืชผักสวนครัวต่างๆ สำหรับต้นมะพร้าวที่ในอดีตแทบทุกครัวเรือนมีต้นมะพร้าวเป็นต้นไม้ประจำบ้านแต่ปัจจุบันลดน้อยลง เนื่องจากได้มีการปรับเปลี่ยนพื้นที่เป็นสถานที่ก่อสร้าง</w:t>
            </w:r>
            <w:r w:rsidRPr="00837A73">
              <w:rPr>
                <w:cs/>
              </w:rPr>
              <w:lastRenderedPageBreak/>
              <w:t xml:space="preserve">อาคารบ้านเรือน </w:t>
            </w:r>
          </w:p>
          <w:p w:rsidR="007D6E22" w:rsidRDefault="007D6E22" w:rsidP="003D07A2">
            <w:pPr>
              <w:spacing w:after="0" w:line="240" w:lineRule="auto"/>
              <w:rPr>
                <w:sz w:val="28"/>
                <w:szCs w:val="28"/>
              </w:rPr>
            </w:pPr>
          </w:p>
          <w:p w:rsidR="008F70D2" w:rsidRPr="003D07A2" w:rsidRDefault="008F70D2" w:rsidP="003D07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>
              <w:rPr>
                <w:rFonts w:hint="cs"/>
                <w:b/>
                <w:bCs/>
                <w:cs/>
              </w:rPr>
              <w:t>ด้านทรัพยากรธรรมชาติและสิ่งแวดล้อม</w:t>
            </w:r>
          </w:p>
        </w:tc>
      </w:tr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3D07A2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ข้อมูลทั่วไป (ผู้ให้ข้อมูล </w:t>
            </w:r>
            <w:r w:rsidR="00E72635">
              <w:rPr>
                <w:b/>
                <w:bCs/>
              </w:rPr>
              <w:t xml:space="preserve"> </w:t>
            </w:r>
            <w:r w:rsidR="00E72635">
              <w:rPr>
                <w:rFonts w:hint="cs"/>
                <w:b/>
                <w:bCs/>
                <w:cs/>
              </w:rPr>
              <w:t>คน)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สิ่งมีชีวิตที่อาศัยอยู่ตามพื้นผิวดิน</w:t>
            </w:r>
            <w:r>
              <w:rPr>
                <w:rFonts w:hint="cs"/>
                <w:cs/>
              </w:rPr>
              <w:t>อาทิ ปลาตีน ปูเสฉวนหอยทะเลบางชนิด เป็นต้น พบว่า ผู้ให้ข้อมูลไม่เปลี่ยนแปลง จำนวน</w:t>
            </w:r>
            <w:r w:rsidR="00D54522">
              <w:t xml:space="preserve"> </w:t>
            </w:r>
            <w:r w:rsidR="003D07A2">
              <w:rPr>
                <w:rFonts w:hint="cs"/>
                <w:cs/>
              </w:rPr>
              <w:t xml:space="preserve"> </w:t>
            </w:r>
            <w:r w:rsidR="001841A6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 w:rsidR="00D54522">
              <w:rPr>
                <w:rFonts w:hint="cs"/>
                <w:cs/>
              </w:rPr>
              <w:t xml:space="preserve">คน ร้อยละ </w:t>
            </w:r>
            <w:r>
              <w:rPr>
                <w:rFonts w:hint="cs"/>
                <w:cs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 w:rsidR="00D54522">
              <w:rPr>
                <w:rFonts w:hint="cs"/>
                <w:cs/>
              </w:rPr>
              <w:t xml:space="preserve">คน </w:t>
            </w:r>
            <w:r w:rsidR="003D07A2">
              <w:t xml:space="preserve"> </w:t>
            </w:r>
            <w:r>
              <w:rPr>
                <w:rFonts w:hint="cs"/>
                <w:cs/>
              </w:rPr>
              <w:t xml:space="preserve"> คนร้อยละ 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E72635" w:rsidRDefault="00E7263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u w:val="single"/>
                <w:cs/>
              </w:rPr>
              <w:t>สิ่งมีชีวิตที่อยู่ตามใต้ผิวดิน</w:t>
            </w:r>
            <w:r>
              <w:rPr>
                <w:rFonts w:hint="cs"/>
                <w:cs/>
              </w:rPr>
              <w:t>อาทิ ไส้เดือนทะเลปูแสม ปูก้ามดาบกุ้งดีดขันเป็นต้น พบว่าผู้ให้ข้อมูลไม่เปลี่ยนแปลง 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3D07A2">
              <w:t xml:space="preserve"> </w:t>
            </w:r>
            <w:r>
              <w:rPr>
                <w:rFonts w:hint="cs"/>
                <w:cs/>
              </w:rPr>
              <w:t xml:space="preserve">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>
              <w:rPr>
                <w:rFonts w:hint="cs"/>
                <w:cs/>
              </w:rPr>
              <w:t>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>
              <w:rPr>
                <w:rFonts w:hint="cs"/>
                <w:cs/>
              </w:rPr>
              <w:t>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สิ่งมีชีวิตที่อยู่ในน้ำ</w:t>
            </w:r>
            <w:r>
              <w:rPr>
                <w:rFonts w:hint="cs"/>
                <w:cs/>
              </w:rPr>
              <w:t>อาทิ กุ้งแชบ๊วย ปลานวลจันทร์ทะเลปลากะพงขาวปลาเก๋ากุ้งกุลาดำปลากะบอกปลาตะกรับเสือดาว</w:t>
            </w:r>
            <w:r>
              <w:t xml:space="preserve">, </w:t>
            </w:r>
            <w:r>
              <w:rPr>
                <w:rFonts w:hint="cs"/>
                <w:cs/>
              </w:rPr>
              <w:t>กระทะ</w:t>
            </w:r>
            <w:r>
              <w:t xml:space="preserve">, </w:t>
            </w:r>
            <w:r>
              <w:rPr>
                <w:rFonts w:hint="cs"/>
                <w:cs/>
              </w:rPr>
              <w:t>แปบลาย</w:t>
            </w:r>
            <w:r>
              <w:t xml:space="preserve">, </w:t>
            </w:r>
            <w:r>
              <w:rPr>
                <w:rFonts w:hint="cs"/>
                <w:cs/>
              </w:rPr>
              <w:t>เสือดาว</w:t>
            </w:r>
            <w:r>
              <w:t xml:space="preserve">, </w:t>
            </w:r>
            <w:r>
              <w:rPr>
                <w:rFonts w:hint="cs"/>
                <w:cs/>
              </w:rPr>
              <w:t>ตะกรับ</w:t>
            </w:r>
          </w:p>
          <w:p w:rsidR="00E72635" w:rsidRDefault="00E72635">
            <w:pPr>
              <w:spacing w:after="0" w:line="240" w:lineRule="auto"/>
              <w:rPr>
                <w:color w:val="FF0000"/>
              </w:rPr>
            </w:pPr>
            <w:r>
              <w:rPr>
                <w:rFonts w:hint="cs"/>
                <w:cs/>
              </w:rPr>
              <w:t>ปลาเฉี่ยว ผีเสื้อเงิน หรือสะโหร่งแขกเป็นต้น พบว่าผู้ให้ข้อมูลไม่เปลี่ยนแปลง จำนวน</w:t>
            </w:r>
            <w:r w:rsidR="00D54522">
              <w:t xml:space="preserve"> -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-</w:t>
            </w:r>
            <w:r>
              <w:rPr>
                <w:rFonts w:hint="cs"/>
                <w:cs/>
              </w:rPr>
              <w:t xml:space="preserve"> เพิ่มขึ้นจำนวน 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 w:rsidR="00D54522">
              <w:rPr>
                <w:rFonts w:hint="cs"/>
                <w:cs/>
              </w:rPr>
              <w:t>คน</w:t>
            </w:r>
            <w:r>
              <w:rPr>
                <w:rFonts w:hint="cs"/>
                <w:cs/>
              </w:rPr>
              <w:t xml:space="preserve">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3D07A2">
              <w:t xml:space="preserve"> </w:t>
            </w:r>
            <w:r>
              <w:rPr>
                <w:rFonts w:hint="cs"/>
                <w:cs/>
              </w:rPr>
              <w:t>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 ร้อยละ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สิ่งมีชีวิตที่อาศัยอยู่ตามต้นไม้ ใบไม้ รากโกงกาง</w:t>
            </w:r>
            <w:r>
              <w:rPr>
                <w:rFonts w:hint="cs"/>
                <w:cs/>
              </w:rPr>
              <w:t>อาทิ หอยนางรม ทากทะเล หอยขี้นกปูแสมเพรียงหินแมลงนกชนิดต่าง ๆ</w:t>
            </w:r>
            <w:r w:rsidR="003D07A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พบว่า ผู้ให้ข้อมูลไม่เปลี่ยนแปลง จำนวน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3D07A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E72635" w:rsidRDefault="00E72635" w:rsidP="00705D96">
            <w:pPr>
              <w:spacing w:after="0" w:line="240" w:lineRule="auto"/>
              <w:rPr>
                <w:color w:val="FF0000"/>
              </w:rPr>
            </w:pPr>
            <w:r>
              <w:rPr>
                <w:rFonts w:hint="cs"/>
                <w:u w:val="single"/>
                <w:cs/>
              </w:rPr>
              <w:t>ต้นไม้ พืชที่สำคัญในระบบนิเวศ</w:t>
            </w:r>
            <w:r>
              <w:rPr>
                <w:rFonts w:hint="cs"/>
                <w:cs/>
              </w:rPr>
              <w:t>อาทิ โกงกางใบเล็ก โกงกางใบใหญ่โกงกางหัวสุมแสมลำพูลำแพนหญ้าทะเลพบว่า ผู้ให้ข้อมูลไม่เปลี่ยนแปลง จำนวน</w:t>
            </w:r>
            <w:r w:rsidR="00705D96"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 ร้อยละ</w:t>
            </w:r>
            <w:r w:rsidR="00705D96">
              <w:rPr>
                <w:rFonts w:hint="cs"/>
                <w:cs/>
              </w:rPr>
              <w:t xml:space="preserve"> </w:t>
            </w:r>
            <w:r w:rsidR="003D07A2"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 </w:t>
            </w:r>
            <w:r>
              <w:rPr>
                <w:rFonts w:hint="cs"/>
                <w:cs/>
              </w:rPr>
              <w:t xml:space="preserve"> คน ร้อยละ</w:t>
            </w:r>
            <w:r w:rsidR="00705D96"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ลดลงจำนวน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คนร้อยละ</w:t>
            </w:r>
            <w:r w:rsidR="00705D9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และคงเดิมจำนวน</w:t>
            </w:r>
            <w:r w:rsidR="00705D96"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</w:p>
          <w:p w:rsidR="006D3E84" w:rsidRDefault="006D3E84" w:rsidP="00705D96">
            <w:pPr>
              <w:spacing w:after="0" w:line="240" w:lineRule="auto"/>
              <w:rPr>
                <w:color w:val="FF0000"/>
              </w:rPr>
            </w:pPr>
          </w:p>
          <w:p w:rsidR="006D3E84" w:rsidRDefault="006D3E84" w:rsidP="00705D96">
            <w:pPr>
              <w:spacing w:after="0" w:line="240" w:lineRule="auto"/>
              <w:rPr>
                <w:color w:val="FF0000"/>
              </w:rPr>
            </w:pPr>
          </w:p>
          <w:p w:rsidR="006D3E84" w:rsidRDefault="006D3E84" w:rsidP="006D3E84">
            <w:pPr>
              <w:spacing w:after="0"/>
              <w:jc w:val="thaiDistribute"/>
            </w:pPr>
            <w:r>
              <w:t>#</w:t>
            </w:r>
            <w:r w:rsidRPr="00837A73">
              <w:rPr>
                <w:cs/>
              </w:rPr>
              <w:t>มีพื้นที่สีเขียวในชุมชน ใช้เป็นที่ตั้งที่ทำการชุมชน มีพื้นที่ประมาณ 2 ไร่เศษ ข้อมูลพื้นที่/การถือครองที่ดิน ข้อมูลจาก ศูนย์บริการและถ่ายทอดเทคโนโลยีการเกษตรประจำตำบลอ่าวนาง ระบุว่า บ้านนาตีน มีพื้นที่ทั้งหมด 6,280 ไร่ พื้นที่ถือครอง 2,987 ไร่ พื้นที่อาศัย 347 ไร่ พื้นที่การเกษตร 1,203 ไร่ พื้นที่สาธารณะ 110 ไร่ พื้นที่ภูเขา/ป่าไม้ 2,333 ไร่ และพื้นที่ป่าชายเลน 850 ไร่ มีการปลูกพืชเพื่อการเกษตรได้แก่ ยางพารา ปาล์มน้ำมัน ลองกอง เงาะ มะพร้าว ทุกเรียน มังคุด สะตอ เป็นต้น</w:t>
            </w:r>
          </w:p>
          <w:p w:rsidR="006D3E84" w:rsidRPr="00837A73" w:rsidRDefault="006D3E84" w:rsidP="006D3E84">
            <w:pPr>
              <w:spacing w:after="0"/>
              <w:jc w:val="thaiDistribute"/>
            </w:pPr>
          </w:p>
          <w:p w:rsidR="006D3E84" w:rsidRDefault="006D3E84" w:rsidP="00705D96">
            <w:pPr>
              <w:spacing w:after="0" w:line="240" w:lineRule="auto"/>
              <w:rPr>
                <w:color w:val="FF0000"/>
              </w:rPr>
            </w:pPr>
          </w:p>
          <w:p w:rsidR="0048643C" w:rsidRPr="0048643C" w:rsidRDefault="0048643C" w:rsidP="003D07A2">
            <w:pPr>
              <w:pStyle w:val="a4"/>
              <w:spacing w:after="0" w:line="240" w:lineRule="auto"/>
              <w:rPr>
                <w:rFonts w:cs="TH SarabunPSK"/>
                <w:sz w:val="28"/>
                <w:szCs w:val="28"/>
              </w:rPr>
            </w:pP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 xml:space="preserve">3.1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กฏ กติกา ข้อตกลง ในการอนุรักษ์ ดูแล จัดการสิ่งแวดล้อมของ แหล่งท่องเที่ยว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3" w:rsidRDefault="008152C3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3.2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การจัดการทรัพยากรธรรมชาติและสิ่งแวดล้อม  ขยะ  น้ำเสีย ฯลฯ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B" w:rsidRDefault="00E056AB" w:rsidP="00905C49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rFonts w:hint="cs"/>
                <w:b/>
                <w:bCs/>
                <w:cs/>
              </w:rPr>
              <w:t>ด้านสุขภาพ</w:t>
            </w: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4.1 </w:t>
            </w:r>
            <w:r w:rsidR="000B449F">
              <w:rPr>
                <w:rFonts w:hint="cs"/>
                <w:cs/>
              </w:rPr>
              <w:t>คุณค่าทางด้านจิตวิญ</w:t>
            </w:r>
            <w:r>
              <w:rPr>
                <w:rFonts w:hint="cs"/>
                <w:cs/>
              </w:rPr>
              <w:t>ญาณ /ปัญญาที่เกิดกับกลุ่มคนในพื้นที่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2A" w:rsidRDefault="0085682A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4.2 </w:t>
            </w:r>
            <w:r>
              <w:rPr>
                <w:rFonts w:hint="cs"/>
                <w:cs/>
              </w:rPr>
              <w:t xml:space="preserve">มิติสุขภาวะของคนทำ </w:t>
            </w:r>
            <w:r>
              <w:t>CBT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2" w:rsidRDefault="00E72635" w:rsidP="003D07A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</w:t>
            </w:r>
          </w:p>
          <w:p w:rsidR="0085682A" w:rsidRDefault="0085682A">
            <w:pPr>
              <w:spacing w:after="0" w:line="240" w:lineRule="auto"/>
              <w:rPr>
                <w:cs/>
              </w:rPr>
            </w:pPr>
          </w:p>
        </w:tc>
      </w:tr>
    </w:tbl>
    <w:p w:rsidR="00E72635" w:rsidRDefault="00E72635" w:rsidP="00E72635">
      <w:pPr>
        <w:tabs>
          <w:tab w:val="left" w:pos="1041"/>
        </w:tabs>
        <w:rPr>
          <w:cs/>
        </w:rPr>
      </w:pPr>
    </w:p>
    <w:p w:rsidR="009F1638" w:rsidRPr="00E72635" w:rsidRDefault="009F1638"/>
    <w:sectPr w:rsidR="009F1638" w:rsidRPr="00E72635" w:rsidSect="000B449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99" w:rsidRDefault="00513899" w:rsidP="000B449F">
      <w:pPr>
        <w:spacing w:after="0" w:line="240" w:lineRule="auto"/>
      </w:pPr>
      <w:r>
        <w:separator/>
      </w:r>
    </w:p>
  </w:endnote>
  <w:endnote w:type="continuationSeparator" w:id="1">
    <w:p w:rsidR="00513899" w:rsidRDefault="00513899" w:rsidP="000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99" w:rsidRDefault="00513899" w:rsidP="000B449F">
      <w:pPr>
        <w:spacing w:after="0" w:line="240" w:lineRule="auto"/>
      </w:pPr>
      <w:r>
        <w:separator/>
      </w:r>
    </w:p>
  </w:footnote>
  <w:footnote w:type="continuationSeparator" w:id="1">
    <w:p w:rsidR="00513899" w:rsidRDefault="00513899" w:rsidP="000B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35253"/>
      <w:docPartObj>
        <w:docPartGallery w:val="Page Numbers (Top of Page)"/>
        <w:docPartUnique/>
      </w:docPartObj>
    </w:sdtPr>
    <w:sdtContent>
      <w:p w:rsidR="000B449F" w:rsidRDefault="000B449F">
        <w:pPr>
          <w:pStyle w:val="a5"/>
          <w:jc w:val="right"/>
        </w:pPr>
        <w:fldSimple w:instr=" PAGE   \* MERGEFORMAT ">
          <w:r w:rsidRPr="000B449F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0B449F" w:rsidRDefault="000B4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F4"/>
    <w:multiLevelType w:val="hybridMultilevel"/>
    <w:tmpl w:val="9A4000CE"/>
    <w:lvl w:ilvl="0" w:tplc="ACAE3A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4F39"/>
    <w:multiLevelType w:val="hybridMultilevel"/>
    <w:tmpl w:val="1CD6A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0A68"/>
    <w:multiLevelType w:val="hybridMultilevel"/>
    <w:tmpl w:val="01F0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3AF2"/>
    <w:multiLevelType w:val="hybridMultilevel"/>
    <w:tmpl w:val="0644C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2581"/>
    <w:multiLevelType w:val="hybridMultilevel"/>
    <w:tmpl w:val="8CF40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2635"/>
    <w:rsid w:val="00051A1F"/>
    <w:rsid w:val="000B449F"/>
    <w:rsid w:val="001255CE"/>
    <w:rsid w:val="001841A6"/>
    <w:rsid w:val="00221DDD"/>
    <w:rsid w:val="00291210"/>
    <w:rsid w:val="003A01FF"/>
    <w:rsid w:val="003D07A2"/>
    <w:rsid w:val="003E5782"/>
    <w:rsid w:val="0048643C"/>
    <w:rsid w:val="004877F3"/>
    <w:rsid w:val="004C489D"/>
    <w:rsid w:val="004E1692"/>
    <w:rsid w:val="00513899"/>
    <w:rsid w:val="005B65BB"/>
    <w:rsid w:val="00640F9B"/>
    <w:rsid w:val="0068138E"/>
    <w:rsid w:val="006C4F3C"/>
    <w:rsid w:val="006D3E84"/>
    <w:rsid w:val="006E5A5C"/>
    <w:rsid w:val="00705D96"/>
    <w:rsid w:val="00713606"/>
    <w:rsid w:val="007D6E22"/>
    <w:rsid w:val="007E1A60"/>
    <w:rsid w:val="007E3043"/>
    <w:rsid w:val="008152C3"/>
    <w:rsid w:val="0085682A"/>
    <w:rsid w:val="00871166"/>
    <w:rsid w:val="008F70D2"/>
    <w:rsid w:val="00905C49"/>
    <w:rsid w:val="00914844"/>
    <w:rsid w:val="00951E7B"/>
    <w:rsid w:val="009C4FC7"/>
    <w:rsid w:val="009F1638"/>
    <w:rsid w:val="00AA1F01"/>
    <w:rsid w:val="00AA51D1"/>
    <w:rsid w:val="00BB0F49"/>
    <w:rsid w:val="00BC6AEE"/>
    <w:rsid w:val="00CA6ABD"/>
    <w:rsid w:val="00CC379A"/>
    <w:rsid w:val="00CE7AA8"/>
    <w:rsid w:val="00D54522"/>
    <w:rsid w:val="00D554B9"/>
    <w:rsid w:val="00DC21DC"/>
    <w:rsid w:val="00E056AB"/>
    <w:rsid w:val="00E72635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5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49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0B44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B449F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0B44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0B449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2020-10-01T06:28:00Z</dcterms:created>
  <dcterms:modified xsi:type="dcterms:W3CDTF">2020-10-07T02:02:00Z</dcterms:modified>
</cp:coreProperties>
</file>