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B7" w:rsidRDefault="001309C2" w:rsidP="003253B7">
      <w:pPr>
        <w:spacing w:line="240" w:lineRule="auto"/>
        <w:jc w:val="center"/>
        <w:rPr>
          <w:rFonts w:ascii="TH SarabunPSK" w:hAnsi="TH SarabunPSK" w:cs="TH SarabunPSK"/>
          <w:b/>
          <w:bCs/>
          <w:sz w:val="32"/>
          <w:szCs w:val="32"/>
        </w:rPr>
      </w:pPr>
      <w:r>
        <w:rPr>
          <w:noProof/>
        </w:rPr>
        <w:drawing>
          <wp:inline distT="0" distB="0" distL="0" distR="0" wp14:anchorId="07D4919E" wp14:editId="2078A8FB">
            <wp:extent cx="607060" cy="941070"/>
            <wp:effectExtent l="0" t="0" r="2540" b="0"/>
            <wp:docPr id="1" name="รูปภาพ 1" descr="Description: Description: Description: Description: ตรามหาวิทยาลัย(ธนาคารภาพปัตตานี)"/>
            <wp:cNvGraphicFramePr/>
            <a:graphic xmlns:a="http://schemas.openxmlformats.org/drawingml/2006/main">
              <a:graphicData uri="http://schemas.openxmlformats.org/drawingml/2006/picture">
                <pic:pic xmlns:pic="http://schemas.openxmlformats.org/drawingml/2006/picture">
                  <pic:nvPicPr>
                    <pic:cNvPr id="1" name="รูปภาพ 1" descr="Description: Description: Description: Description: ตรามหาวิทยาลัย(ธนาคารภาพปัตตานี)"/>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60" cy="941070"/>
                    </a:xfrm>
                    <a:prstGeom prst="rect">
                      <a:avLst/>
                    </a:prstGeom>
                    <a:noFill/>
                    <a:ln>
                      <a:noFill/>
                    </a:ln>
                  </pic:spPr>
                </pic:pic>
              </a:graphicData>
            </a:graphic>
          </wp:inline>
        </w:drawing>
      </w:r>
      <w:r w:rsidRPr="002B6D2E">
        <w:rPr>
          <w:rFonts w:ascii="TH SarabunPSK" w:hAnsi="TH SarabunPSK" w:cs="TH SarabunPSK" w:hint="cs"/>
          <w:b/>
          <w:bCs/>
          <w:sz w:val="32"/>
          <w:szCs w:val="32"/>
          <w:highlight w:val="yellow"/>
          <w:cs/>
        </w:rPr>
        <w:t xml:space="preserve"> </w:t>
      </w:r>
    </w:p>
    <w:p w:rsidR="003253B7" w:rsidRDefault="003253B7" w:rsidP="003253B7">
      <w:pPr>
        <w:spacing w:line="240" w:lineRule="auto"/>
        <w:jc w:val="center"/>
        <w:rPr>
          <w:rFonts w:ascii="TH SarabunPSK" w:hAnsi="TH SarabunPSK" w:cs="TH SarabunPSK"/>
          <w:b/>
          <w:bCs/>
          <w:sz w:val="32"/>
          <w:szCs w:val="32"/>
        </w:rPr>
      </w:pPr>
    </w:p>
    <w:p w:rsidR="003253B7" w:rsidRDefault="003253B7" w:rsidP="003253B7">
      <w:pPr>
        <w:spacing w:line="240" w:lineRule="auto"/>
        <w:jc w:val="center"/>
        <w:rPr>
          <w:rFonts w:ascii="TH SarabunPSK" w:hAnsi="TH SarabunPSK" w:cs="TH SarabunPSK"/>
          <w:b/>
          <w:bCs/>
          <w:sz w:val="44"/>
          <w:szCs w:val="44"/>
        </w:rPr>
      </w:pPr>
      <w:r w:rsidRPr="001309C2">
        <w:rPr>
          <w:rFonts w:ascii="TH SarabunPSK" w:hAnsi="TH SarabunPSK" w:cs="TH SarabunPSK"/>
          <w:b/>
          <w:bCs/>
          <w:sz w:val="44"/>
          <w:szCs w:val="44"/>
          <w:cs/>
        </w:rPr>
        <w:t>รายงานถอดบทเรียนการนำแนวทางการจัดการระบบสุขภาพในพื้นที่พหุวัฒนธรรมไปปฏิบัติงานในพื้นที่</w:t>
      </w:r>
      <w:r w:rsidRPr="001309C2">
        <w:rPr>
          <w:rFonts w:ascii="TH SarabunPSK" w:hAnsi="TH SarabunPSK" w:cs="TH SarabunPSK"/>
          <w:b/>
          <w:bCs/>
          <w:sz w:val="44"/>
          <w:szCs w:val="44"/>
        </w:rPr>
        <w:t xml:space="preserve"> </w:t>
      </w:r>
      <w:r w:rsidRPr="001309C2">
        <w:rPr>
          <w:rFonts w:ascii="TH SarabunPSK" w:hAnsi="TH SarabunPSK" w:cs="TH SarabunPSK"/>
          <w:b/>
          <w:bCs/>
          <w:sz w:val="44"/>
          <w:szCs w:val="44"/>
          <w:cs/>
        </w:rPr>
        <w:t>จังหวัดชายแดนใต้</w:t>
      </w:r>
    </w:p>
    <w:p w:rsidR="001309C2" w:rsidRDefault="001309C2" w:rsidP="003253B7">
      <w:pPr>
        <w:spacing w:line="240" w:lineRule="auto"/>
        <w:jc w:val="center"/>
        <w:rPr>
          <w:rFonts w:ascii="TH SarabunPSK" w:hAnsi="TH SarabunPSK" w:cs="TH SarabunPSK"/>
          <w:b/>
          <w:bCs/>
          <w:sz w:val="44"/>
          <w:szCs w:val="44"/>
        </w:rPr>
      </w:pPr>
    </w:p>
    <w:p w:rsidR="001309C2" w:rsidRPr="001309C2" w:rsidRDefault="001309C2" w:rsidP="003253B7">
      <w:pPr>
        <w:spacing w:line="240" w:lineRule="auto"/>
        <w:jc w:val="center"/>
        <w:rPr>
          <w:rFonts w:ascii="TH SarabunPSK" w:hAnsi="TH SarabunPSK" w:cs="TH SarabunPSK"/>
          <w:b/>
          <w:bCs/>
          <w:sz w:val="44"/>
          <w:szCs w:val="44"/>
        </w:rPr>
      </w:pPr>
    </w:p>
    <w:p w:rsidR="003253B7" w:rsidRPr="001309C2" w:rsidRDefault="003253B7" w:rsidP="003253B7">
      <w:pPr>
        <w:spacing w:line="240" w:lineRule="auto"/>
        <w:jc w:val="center"/>
        <w:rPr>
          <w:rFonts w:ascii="TH SarabunPSK" w:hAnsi="TH SarabunPSK" w:cs="TH SarabunPSK"/>
          <w:sz w:val="44"/>
          <w:szCs w:val="44"/>
        </w:rPr>
      </w:pPr>
      <w:r w:rsidRPr="001309C2">
        <w:rPr>
          <w:rFonts w:ascii="TH SarabunPSK" w:hAnsi="TH SarabunPSK" w:cs="TH SarabunPSK"/>
          <w:sz w:val="44"/>
          <w:szCs w:val="44"/>
          <w:cs/>
        </w:rPr>
        <w:t>จัดทำโดย</w:t>
      </w:r>
    </w:p>
    <w:p w:rsidR="003253B7" w:rsidRPr="001309C2" w:rsidRDefault="003253B7" w:rsidP="0027262D">
      <w:pPr>
        <w:pStyle w:val="a3"/>
        <w:spacing w:after="0" w:line="240" w:lineRule="auto"/>
        <w:ind w:left="720"/>
        <w:rPr>
          <w:rFonts w:ascii="TH SarabunPSK" w:hAnsi="TH SarabunPSK" w:cs="TH SarabunPSK"/>
          <w:b w:val="0"/>
          <w:bCs w:val="0"/>
          <w:sz w:val="44"/>
          <w:szCs w:val="44"/>
        </w:rPr>
      </w:pPr>
      <w:r w:rsidRPr="001309C2">
        <w:rPr>
          <w:rFonts w:ascii="TH SarabunPSK" w:hAnsi="TH SarabunPSK" w:cs="TH SarabunPSK"/>
          <w:b w:val="0"/>
          <w:bCs w:val="0"/>
          <w:sz w:val="44"/>
          <w:szCs w:val="44"/>
          <w:cs/>
        </w:rPr>
        <w:t>ผศ.ดร. ปรียา แก้วพิมล</w:t>
      </w:r>
    </w:p>
    <w:p w:rsidR="003253B7" w:rsidRPr="001309C2" w:rsidRDefault="003253B7" w:rsidP="0027262D">
      <w:pPr>
        <w:pStyle w:val="a5"/>
        <w:spacing w:after="0" w:line="240" w:lineRule="auto"/>
        <w:jc w:val="center"/>
        <w:rPr>
          <w:rFonts w:ascii="TH SarabunPSK" w:hAnsi="TH SarabunPSK" w:cs="TH SarabunPSK"/>
          <w:sz w:val="44"/>
          <w:szCs w:val="44"/>
        </w:rPr>
      </w:pPr>
      <w:r w:rsidRPr="001309C2">
        <w:rPr>
          <w:rFonts w:ascii="TH SarabunPSK" w:hAnsi="TH SarabunPSK" w:cs="TH SarabunPSK"/>
          <w:sz w:val="44"/>
          <w:szCs w:val="44"/>
          <w:cs/>
        </w:rPr>
        <w:t>อ.รัตติกาล เรืองฤทธิ์</w:t>
      </w:r>
    </w:p>
    <w:p w:rsidR="0027262D" w:rsidRDefault="003253B7" w:rsidP="0027262D">
      <w:pPr>
        <w:pStyle w:val="a5"/>
        <w:spacing w:after="0" w:line="240" w:lineRule="auto"/>
        <w:jc w:val="center"/>
        <w:rPr>
          <w:rFonts w:ascii="TH SarabunPSK" w:hAnsi="TH SarabunPSK" w:cs="TH SarabunPSK"/>
          <w:sz w:val="44"/>
          <w:szCs w:val="44"/>
        </w:rPr>
      </w:pPr>
      <w:r w:rsidRPr="001309C2">
        <w:rPr>
          <w:rFonts w:ascii="TH SarabunPSK" w:hAnsi="TH SarabunPSK" w:cs="TH SarabunPSK"/>
          <w:sz w:val="44"/>
          <w:szCs w:val="44"/>
          <w:cs/>
        </w:rPr>
        <w:t>ดร.วิไลพร สมานกสิกรณ์</w:t>
      </w:r>
    </w:p>
    <w:p w:rsidR="003253B7" w:rsidRPr="00951E11" w:rsidRDefault="003253B7" w:rsidP="0027262D">
      <w:pPr>
        <w:pStyle w:val="a5"/>
        <w:spacing w:after="0" w:line="240" w:lineRule="auto"/>
        <w:jc w:val="center"/>
        <w:rPr>
          <w:rFonts w:ascii="TH SarabunPSK" w:hAnsi="TH SarabunPSK" w:cs="TH SarabunPSK"/>
          <w:sz w:val="32"/>
          <w:szCs w:val="32"/>
        </w:rPr>
      </w:pPr>
      <w:r w:rsidRPr="001309C2">
        <w:rPr>
          <w:rFonts w:ascii="TH SarabunPSK" w:hAnsi="TH SarabunPSK" w:cs="TH SarabunPSK"/>
          <w:sz w:val="44"/>
          <w:szCs w:val="44"/>
          <w:cs/>
        </w:rPr>
        <w:t>ดร.จิรัชยา เจียวก๊ก</w:t>
      </w:r>
    </w:p>
    <w:p w:rsidR="003253B7" w:rsidRPr="00951E11"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27262D" w:rsidRDefault="0027262D" w:rsidP="003253B7">
      <w:pPr>
        <w:spacing w:line="240" w:lineRule="auto"/>
        <w:jc w:val="center"/>
        <w:rPr>
          <w:rFonts w:ascii="TH SarabunPSK" w:hAnsi="TH SarabunPSK" w:cs="TH SarabunPSK"/>
          <w:sz w:val="32"/>
          <w:szCs w:val="32"/>
        </w:rPr>
      </w:pPr>
    </w:p>
    <w:p w:rsidR="0027262D" w:rsidRDefault="0027262D" w:rsidP="003253B7">
      <w:pPr>
        <w:spacing w:line="240" w:lineRule="auto"/>
        <w:jc w:val="center"/>
        <w:rPr>
          <w:rFonts w:ascii="TH SarabunPSK" w:hAnsi="TH SarabunPSK" w:cs="TH SarabunPSK"/>
          <w:sz w:val="32"/>
          <w:szCs w:val="32"/>
        </w:rPr>
      </w:pPr>
    </w:p>
    <w:p w:rsidR="0027262D" w:rsidRDefault="0027262D" w:rsidP="003253B7">
      <w:pPr>
        <w:spacing w:line="240" w:lineRule="auto"/>
        <w:jc w:val="center"/>
        <w:rPr>
          <w:rFonts w:ascii="TH SarabunPSK" w:hAnsi="TH SarabunPSK" w:cs="TH SarabunPSK"/>
          <w:sz w:val="32"/>
          <w:szCs w:val="32"/>
        </w:rPr>
      </w:pPr>
    </w:p>
    <w:p w:rsidR="0027262D" w:rsidRDefault="0027262D" w:rsidP="003253B7">
      <w:pPr>
        <w:spacing w:line="240" w:lineRule="auto"/>
        <w:jc w:val="center"/>
        <w:rPr>
          <w:rFonts w:ascii="TH SarabunPSK" w:hAnsi="TH SarabunPSK" w:cs="TH SarabunPSK"/>
          <w:sz w:val="32"/>
          <w:szCs w:val="32"/>
        </w:rPr>
      </w:pPr>
    </w:p>
    <w:p w:rsidR="0027262D" w:rsidRDefault="0027262D" w:rsidP="003253B7">
      <w:pPr>
        <w:spacing w:line="240" w:lineRule="auto"/>
        <w:jc w:val="center"/>
        <w:rPr>
          <w:rFonts w:ascii="TH SarabunPSK" w:hAnsi="TH SarabunPSK" w:cs="TH SarabunPSK"/>
          <w:sz w:val="32"/>
          <w:szCs w:val="32"/>
        </w:rPr>
      </w:pPr>
    </w:p>
    <w:p w:rsidR="0027262D" w:rsidRPr="00951E11" w:rsidRDefault="0027262D" w:rsidP="003253B7">
      <w:pPr>
        <w:spacing w:line="240" w:lineRule="auto"/>
        <w:jc w:val="center"/>
        <w:rPr>
          <w:rFonts w:ascii="TH SarabunPSK" w:hAnsi="TH SarabunPSK" w:cs="TH SarabunPSK"/>
          <w:sz w:val="32"/>
          <w:szCs w:val="32"/>
        </w:rPr>
      </w:pPr>
    </w:p>
    <w:p w:rsidR="003253B7" w:rsidRPr="0027262D" w:rsidRDefault="003253B7" w:rsidP="003253B7">
      <w:pPr>
        <w:spacing w:line="240" w:lineRule="auto"/>
        <w:jc w:val="center"/>
        <w:rPr>
          <w:rFonts w:ascii="TH SarabunPSK" w:hAnsi="TH SarabunPSK" w:cs="TH SarabunPSK"/>
          <w:sz w:val="52"/>
          <w:szCs w:val="52"/>
        </w:rPr>
      </w:pPr>
      <w:r w:rsidRPr="0027262D">
        <w:rPr>
          <w:rFonts w:ascii="TH SarabunPSK" w:hAnsi="TH SarabunPSK" w:cs="TH SarabunPSK"/>
          <w:sz w:val="52"/>
          <w:szCs w:val="52"/>
          <w:cs/>
        </w:rPr>
        <w:t>เสนอต่อ</w:t>
      </w:r>
    </w:p>
    <w:p w:rsidR="003253B7" w:rsidRPr="0027262D" w:rsidRDefault="003253B7" w:rsidP="003253B7">
      <w:pPr>
        <w:spacing w:line="240" w:lineRule="auto"/>
        <w:jc w:val="center"/>
        <w:rPr>
          <w:rFonts w:ascii="TH SarabunPSK" w:hAnsi="TH SarabunPSK" w:cs="TH SarabunPSK"/>
          <w:sz w:val="52"/>
          <w:szCs w:val="52"/>
        </w:rPr>
      </w:pPr>
      <w:r w:rsidRPr="0027262D">
        <w:rPr>
          <w:rFonts w:ascii="TH SarabunPSK" w:hAnsi="TH SarabunPSK" w:cs="TH SarabunPSK"/>
          <w:sz w:val="52"/>
          <w:szCs w:val="52"/>
          <w:cs/>
        </w:rPr>
        <w:t>สถาบันการจัดการระบบสุขภาพ มหาวิทยาลัยสงขลานครินทร์</w:t>
      </w:r>
    </w:p>
    <w:p w:rsidR="003253B7" w:rsidRPr="00951E11" w:rsidRDefault="003253B7" w:rsidP="003253B7">
      <w:pPr>
        <w:spacing w:line="240" w:lineRule="auto"/>
        <w:jc w:val="center"/>
        <w:rPr>
          <w:rFonts w:ascii="TH SarabunPSK" w:hAnsi="TH SarabunPSK" w:cs="TH SarabunPSK"/>
          <w:sz w:val="32"/>
          <w:szCs w:val="32"/>
        </w:rPr>
      </w:pPr>
    </w:p>
    <w:p w:rsidR="003253B7" w:rsidRPr="0060398B" w:rsidRDefault="003253B7" w:rsidP="003253B7">
      <w:pPr>
        <w:spacing w:line="240" w:lineRule="auto"/>
        <w:jc w:val="center"/>
        <w:rPr>
          <w:rFonts w:ascii="TH SarabunPSK" w:hAnsi="TH SarabunPSK" w:cs="TH SarabunPSK"/>
          <w:b/>
          <w:bCs/>
          <w:sz w:val="32"/>
          <w:szCs w:val="32"/>
        </w:rPr>
      </w:pPr>
      <w:r w:rsidRPr="0060398B">
        <w:rPr>
          <w:rFonts w:ascii="TH SarabunPSK" w:hAnsi="TH SarabunPSK" w:cs="TH SarabunPSK"/>
          <w:b/>
          <w:bCs/>
          <w:sz w:val="32"/>
          <w:szCs w:val="32"/>
          <w:cs/>
        </w:rPr>
        <w:lastRenderedPageBreak/>
        <w:t>คำนำ</w:t>
      </w:r>
    </w:p>
    <w:p w:rsidR="003253B7" w:rsidRDefault="00943A66" w:rsidP="00084915">
      <w:pPr>
        <w:spacing w:line="240" w:lineRule="auto"/>
        <w:ind w:firstLine="720"/>
        <w:jc w:val="both"/>
        <w:rPr>
          <w:rFonts w:ascii="TH SarabunPSK" w:hAnsi="TH SarabunPSK" w:cs="TH SarabunPSK"/>
          <w:sz w:val="32"/>
          <w:szCs w:val="32"/>
        </w:rPr>
      </w:pPr>
      <w:r>
        <w:rPr>
          <w:rFonts w:ascii="TH SarabunPSK" w:hAnsi="TH SarabunPSK" w:cs="TH SarabunPSK" w:hint="cs"/>
          <w:sz w:val="32"/>
          <w:szCs w:val="32"/>
          <w:cs/>
        </w:rPr>
        <w:t>รายงานถอดบทเรียน</w:t>
      </w:r>
      <w:r w:rsidR="00D22CF4">
        <w:rPr>
          <w:rFonts w:ascii="TH SarabunPSK" w:hAnsi="TH SarabunPSK" w:cs="TH SarabunPSK" w:hint="cs"/>
          <w:sz w:val="32"/>
          <w:szCs w:val="32"/>
          <w:cs/>
        </w:rPr>
        <w:t>การนำแนวทางการจัดการระบบสุขภาพในพื้นที่พหุวัฒนธรรมไปปฏิบัติงานในพื้นที่จังหวัดชายแดนใต้ จัดทำขึ้นเพื่อเสนอต่อสถาบันการจัดการระบบส</w:t>
      </w:r>
      <w:r w:rsidR="00084915">
        <w:rPr>
          <w:rFonts w:ascii="TH SarabunPSK" w:hAnsi="TH SarabunPSK" w:cs="TH SarabunPSK" w:hint="cs"/>
          <w:sz w:val="32"/>
          <w:szCs w:val="32"/>
          <w:cs/>
        </w:rPr>
        <w:t>ุขภาพ มหาวิทยาลัยสงขลานครินทร์ สาระสำคัญประกอบด้วย ผลการนำแนวทางการจัดการระบบสุขภาพในพื้นที่พหุวัฒนธรรมไปปฏิบัติในโรงพยาบาลนำร่อง ได้แก่ โรงพยาบาลเทพา</w:t>
      </w:r>
      <w:r w:rsidR="00084915">
        <w:rPr>
          <w:rFonts w:ascii="TH SarabunPSK" w:hAnsi="TH SarabunPSK" w:cs="TH SarabunPSK"/>
          <w:sz w:val="32"/>
          <w:szCs w:val="32"/>
        </w:rPr>
        <w:t xml:space="preserve"> (</w:t>
      </w:r>
      <w:r w:rsidR="00084915">
        <w:rPr>
          <w:rFonts w:ascii="TH SarabunPSK" w:hAnsi="TH SarabunPSK" w:cs="TH SarabunPSK" w:hint="cs"/>
          <w:sz w:val="32"/>
          <w:szCs w:val="32"/>
          <w:cs/>
        </w:rPr>
        <w:t>การดูแลผู้ป่วยระยะท้าย) โรงพยาบาลยะหริ่ง (องค์กรพหุวัฒนธรรม) โรงพยาบาลรือเสาะ (ฟื้นคืนชุมชนเยียวยา) โรงพยาบาลธารโต (การสร้างพลเมืองธารโตเพื่ออนาคต) และ</w:t>
      </w:r>
      <w:r w:rsidR="00084915" w:rsidRPr="00084915">
        <w:rPr>
          <w:rFonts w:ascii="TH SarabunPSK" w:hAnsi="TH SarabunPSK" w:cs="TH SarabunPSK"/>
          <w:sz w:val="32"/>
          <w:szCs w:val="32"/>
          <w:cs/>
        </w:rPr>
        <w:t>โรงพยาบาลสตูล</w:t>
      </w:r>
      <w:r w:rsidR="00084915">
        <w:rPr>
          <w:rFonts w:ascii="TH SarabunPSK" w:hAnsi="TH SarabunPSK" w:cs="TH SarabunPSK"/>
          <w:sz w:val="32"/>
          <w:szCs w:val="32"/>
        </w:rPr>
        <w:t xml:space="preserve"> (</w:t>
      </w:r>
      <w:r w:rsidR="00084915" w:rsidRPr="00084915">
        <w:rPr>
          <w:rFonts w:ascii="TH SarabunPSK" w:hAnsi="TH SarabunPSK" w:cs="TH SarabunPSK"/>
          <w:sz w:val="32"/>
          <w:szCs w:val="32"/>
          <w:cs/>
        </w:rPr>
        <w:t>การจัดบริการสุขภาพพหุวัฒนธรรมที่เห็นผลเชิงประจักษ์</w:t>
      </w:r>
      <w:r w:rsidR="00084915">
        <w:rPr>
          <w:rFonts w:ascii="TH SarabunPSK" w:hAnsi="TH SarabunPSK" w:cs="TH SarabunPSK" w:hint="cs"/>
          <w:sz w:val="32"/>
          <w:szCs w:val="32"/>
          <w:cs/>
        </w:rPr>
        <w:t xml:space="preserve">) รายละเอียดเหมาะสำหรับผู้ที่สนใจการนำแนวทางการจัดระบบสุขภาพในพื้นที่พหุวัฒนธรรมไปปฏิบัติงานในพื้นที่ ในบริบททางสังคมที่มีความแตกต่าง </w:t>
      </w:r>
    </w:p>
    <w:p w:rsidR="00084915" w:rsidRPr="00951E11" w:rsidRDefault="00084915" w:rsidP="00084915">
      <w:pPr>
        <w:spacing w:line="240" w:lineRule="auto"/>
        <w:ind w:firstLine="720"/>
        <w:jc w:val="right"/>
        <w:rPr>
          <w:rFonts w:ascii="TH SarabunPSK" w:hAnsi="TH SarabunPSK" w:cs="TH SarabunPSK"/>
          <w:sz w:val="32"/>
          <w:szCs w:val="32"/>
        </w:rPr>
      </w:pPr>
      <w:r>
        <w:rPr>
          <w:rFonts w:ascii="TH SarabunPSK" w:hAnsi="TH SarabunPSK" w:cs="TH SarabunPSK"/>
          <w:sz w:val="32"/>
          <w:szCs w:val="32"/>
        </w:rPr>
        <w:t xml:space="preserve">4 </w:t>
      </w:r>
      <w:r>
        <w:rPr>
          <w:rFonts w:ascii="TH SarabunPSK" w:hAnsi="TH SarabunPSK" w:cs="TH SarabunPSK" w:hint="cs"/>
          <w:sz w:val="32"/>
          <w:szCs w:val="32"/>
          <w:cs/>
        </w:rPr>
        <w:t xml:space="preserve">กุมภาพันธ์ </w:t>
      </w:r>
      <w:r>
        <w:rPr>
          <w:rFonts w:ascii="TH SarabunPSK" w:hAnsi="TH SarabunPSK" w:cs="TH SarabunPSK"/>
          <w:sz w:val="32"/>
          <w:szCs w:val="32"/>
        </w:rPr>
        <w:t>2562</w:t>
      </w: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084915"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Pr="00084915" w:rsidRDefault="003253B7" w:rsidP="003253B7">
      <w:pPr>
        <w:spacing w:line="240" w:lineRule="auto"/>
        <w:jc w:val="center"/>
        <w:rPr>
          <w:rFonts w:ascii="TH SarabunPSK" w:hAnsi="TH SarabunPSK" w:cs="TH SarabunPSK"/>
          <w:b/>
          <w:bCs/>
          <w:sz w:val="32"/>
          <w:szCs w:val="32"/>
        </w:rPr>
      </w:pPr>
      <w:r w:rsidRPr="00084915">
        <w:rPr>
          <w:rFonts w:ascii="TH SarabunPSK" w:hAnsi="TH SarabunPSK" w:cs="TH SarabunPSK"/>
          <w:b/>
          <w:bCs/>
          <w:sz w:val="32"/>
          <w:szCs w:val="32"/>
          <w:cs/>
        </w:rPr>
        <w:t>สารบัญ</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1560"/>
        <w:gridCol w:w="770"/>
      </w:tblGrid>
      <w:tr w:rsidR="003253B7" w:rsidRPr="00951E11" w:rsidTr="00C8353C">
        <w:tc>
          <w:tcPr>
            <w:tcW w:w="6912" w:type="dxa"/>
          </w:tcPr>
          <w:p w:rsidR="003253B7" w:rsidRPr="00951E11" w:rsidRDefault="003253B7" w:rsidP="00330E00">
            <w:pPr>
              <w:jc w:val="center"/>
              <w:rPr>
                <w:rFonts w:ascii="TH SarabunPSK" w:hAnsi="TH SarabunPSK" w:cs="TH SarabunPSK"/>
                <w:sz w:val="32"/>
                <w:szCs w:val="32"/>
              </w:rPr>
            </w:pP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cs/>
              </w:rPr>
            </w:pPr>
            <w:r w:rsidRPr="00951E11">
              <w:rPr>
                <w:rFonts w:ascii="TH SarabunPSK" w:hAnsi="TH SarabunPSK" w:cs="TH SarabunPSK"/>
                <w:sz w:val="32"/>
                <w:szCs w:val="32"/>
                <w:cs/>
              </w:rPr>
              <w:t>หน้า</w:t>
            </w:r>
          </w:p>
        </w:tc>
      </w:tr>
      <w:tr w:rsidR="003253B7" w:rsidRPr="00951E11" w:rsidTr="00C8353C">
        <w:tc>
          <w:tcPr>
            <w:tcW w:w="6912" w:type="dxa"/>
          </w:tcPr>
          <w:p w:rsidR="003253B7" w:rsidRPr="00951E11" w:rsidRDefault="003253B7" w:rsidP="00330E00">
            <w:pPr>
              <w:rPr>
                <w:rFonts w:ascii="TH SarabunPSK" w:hAnsi="TH SarabunPSK" w:cs="TH SarabunPSK"/>
                <w:sz w:val="32"/>
                <w:szCs w:val="32"/>
              </w:rPr>
            </w:pPr>
            <w:r w:rsidRPr="00951E11">
              <w:rPr>
                <w:rFonts w:ascii="TH SarabunPSK" w:hAnsi="TH SarabunPSK" w:cs="TH SarabunPSK"/>
                <w:sz w:val="32"/>
                <w:szCs w:val="32"/>
                <w:cs/>
              </w:rPr>
              <w:t>คำนำ</w:t>
            </w: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r w:rsidRPr="00951E11">
              <w:rPr>
                <w:rFonts w:ascii="TH SarabunPSK" w:hAnsi="TH SarabunPSK" w:cs="TH SarabunPSK"/>
                <w:sz w:val="32"/>
                <w:szCs w:val="32"/>
                <w:cs/>
              </w:rPr>
              <w:t>ก</w:t>
            </w:r>
          </w:p>
        </w:tc>
      </w:tr>
      <w:tr w:rsidR="003253B7" w:rsidRPr="00951E11" w:rsidTr="00C8353C">
        <w:tc>
          <w:tcPr>
            <w:tcW w:w="6912" w:type="dxa"/>
          </w:tcPr>
          <w:p w:rsidR="003253B7" w:rsidRPr="00951E11" w:rsidRDefault="003253B7" w:rsidP="00330E00">
            <w:pPr>
              <w:rPr>
                <w:rFonts w:ascii="TH SarabunPSK" w:hAnsi="TH SarabunPSK" w:cs="TH SarabunPSK"/>
                <w:sz w:val="32"/>
                <w:szCs w:val="32"/>
              </w:rPr>
            </w:pPr>
            <w:r w:rsidRPr="00951E11">
              <w:rPr>
                <w:rFonts w:ascii="TH SarabunPSK" w:hAnsi="TH SarabunPSK" w:cs="TH SarabunPSK"/>
                <w:sz w:val="32"/>
                <w:szCs w:val="32"/>
                <w:cs/>
              </w:rPr>
              <w:t>สารบัญ</w:t>
            </w: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r w:rsidRPr="00951E11">
              <w:rPr>
                <w:rFonts w:ascii="TH SarabunPSK" w:hAnsi="TH SarabunPSK" w:cs="TH SarabunPSK"/>
                <w:sz w:val="32"/>
                <w:szCs w:val="32"/>
                <w:cs/>
              </w:rPr>
              <w:t>ข</w:t>
            </w:r>
          </w:p>
        </w:tc>
      </w:tr>
      <w:tr w:rsidR="003253B7" w:rsidRPr="00951E11" w:rsidTr="00C8353C">
        <w:tc>
          <w:tcPr>
            <w:tcW w:w="6912" w:type="dxa"/>
          </w:tcPr>
          <w:p w:rsidR="003253B7" w:rsidRPr="00951E11" w:rsidRDefault="003253B7" w:rsidP="00330E00">
            <w:pPr>
              <w:rPr>
                <w:rFonts w:ascii="TH SarabunPSK" w:hAnsi="TH SarabunPSK" w:cs="TH SarabunPSK"/>
                <w:sz w:val="32"/>
                <w:szCs w:val="32"/>
                <w:cs/>
              </w:rPr>
            </w:pPr>
            <w:r>
              <w:rPr>
                <w:rFonts w:ascii="TH SarabunPSK" w:hAnsi="TH SarabunPSK" w:cs="TH SarabunPSK" w:hint="cs"/>
                <w:sz w:val="32"/>
                <w:szCs w:val="32"/>
                <w:cs/>
              </w:rPr>
              <w:t>สารบัญภาพ</w:t>
            </w: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9A6BFE" w:rsidP="00330E00">
            <w:pPr>
              <w:jc w:val="center"/>
              <w:rPr>
                <w:rFonts w:ascii="TH SarabunPSK" w:hAnsi="TH SarabunPSK" w:cs="TH SarabunPSK"/>
                <w:sz w:val="32"/>
                <w:szCs w:val="32"/>
                <w:cs/>
              </w:rPr>
            </w:pPr>
            <w:r>
              <w:rPr>
                <w:rFonts w:ascii="TH SarabunPSK" w:hAnsi="TH SarabunPSK" w:cs="TH SarabunPSK" w:hint="cs"/>
                <w:sz w:val="32"/>
                <w:szCs w:val="32"/>
                <w:cs/>
              </w:rPr>
              <w:t>ง</w:t>
            </w:r>
          </w:p>
        </w:tc>
      </w:tr>
      <w:tr w:rsidR="003253B7" w:rsidRPr="00951E11" w:rsidTr="00C8353C">
        <w:tc>
          <w:tcPr>
            <w:tcW w:w="6912" w:type="dxa"/>
          </w:tcPr>
          <w:p w:rsidR="003253B7" w:rsidRDefault="003253B7" w:rsidP="00330E00">
            <w:pPr>
              <w:rPr>
                <w:rFonts w:ascii="TH SarabunPSK" w:hAnsi="TH SarabunPSK" w:cs="TH SarabunPSK"/>
                <w:sz w:val="32"/>
                <w:szCs w:val="32"/>
                <w:cs/>
              </w:rPr>
            </w:pPr>
            <w:r>
              <w:rPr>
                <w:rFonts w:ascii="TH SarabunPSK" w:hAnsi="TH SarabunPSK" w:cs="TH SarabunPSK" w:hint="cs"/>
                <w:sz w:val="32"/>
                <w:szCs w:val="32"/>
                <w:cs/>
              </w:rPr>
              <w:t>สารบัญตาราง</w:t>
            </w: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9A6BFE" w:rsidP="00330E00">
            <w:pPr>
              <w:jc w:val="center"/>
              <w:rPr>
                <w:rFonts w:ascii="TH SarabunPSK" w:hAnsi="TH SarabunPSK" w:cs="TH SarabunPSK"/>
                <w:sz w:val="32"/>
                <w:szCs w:val="32"/>
                <w:cs/>
              </w:rPr>
            </w:pPr>
            <w:r>
              <w:rPr>
                <w:rFonts w:ascii="TH SarabunPSK" w:hAnsi="TH SarabunPSK" w:cs="TH SarabunPSK" w:hint="cs"/>
                <w:sz w:val="32"/>
                <w:szCs w:val="32"/>
                <w:cs/>
              </w:rPr>
              <w:t>จ</w:t>
            </w:r>
          </w:p>
        </w:tc>
      </w:tr>
      <w:tr w:rsidR="003253B7" w:rsidRPr="00951E11" w:rsidTr="00C8353C">
        <w:tc>
          <w:tcPr>
            <w:tcW w:w="6912" w:type="dxa"/>
          </w:tcPr>
          <w:p w:rsidR="003253B7" w:rsidRPr="00951E11" w:rsidRDefault="003253B7" w:rsidP="00330E00">
            <w:pPr>
              <w:rPr>
                <w:rFonts w:ascii="TH SarabunPSK" w:hAnsi="TH SarabunPSK" w:cs="TH SarabunPSK"/>
                <w:sz w:val="32"/>
                <w:szCs w:val="32"/>
              </w:rPr>
            </w:pPr>
            <w:r w:rsidRPr="00951E11">
              <w:rPr>
                <w:rFonts w:ascii="TH SarabunPSK" w:hAnsi="TH SarabunPSK" w:cs="TH SarabunPSK"/>
                <w:sz w:val="32"/>
                <w:szCs w:val="32"/>
                <w:cs/>
              </w:rPr>
              <w:t>บทสรุปผู้บริหาร</w:t>
            </w: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9A6BFE" w:rsidP="00330E00">
            <w:pPr>
              <w:jc w:val="center"/>
              <w:rPr>
                <w:rFonts w:ascii="TH SarabunPSK" w:hAnsi="TH SarabunPSK" w:cs="TH SarabunPSK"/>
                <w:sz w:val="32"/>
                <w:szCs w:val="32"/>
                <w:cs/>
              </w:rPr>
            </w:pPr>
            <w:r>
              <w:rPr>
                <w:rFonts w:ascii="TH SarabunPSK" w:hAnsi="TH SarabunPSK" w:cs="TH SarabunPSK" w:hint="cs"/>
                <w:sz w:val="32"/>
                <w:szCs w:val="32"/>
                <w:cs/>
              </w:rPr>
              <w:t>ฉ</w:t>
            </w:r>
          </w:p>
        </w:tc>
      </w:tr>
      <w:tr w:rsidR="003253B7" w:rsidRPr="00951E11" w:rsidTr="00C8353C">
        <w:tc>
          <w:tcPr>
            <w:tcW w:w="6912" w:type="dxa"/>
          </w:tcPr>
          <w:p w:rsidR="003253B7" w:rsidRPr="00951E11" w:rsidRDefault="003253B7" w:rsidP="00330E00">
            <w:pPr>
              <w:rPr>
                <w:rFonts w:ascii="TH SarabunPSK" w:hAnsi="TH SarabunPSK" w:cs="TH SarabunPSK"/>
                <w:sz w:val="32"/>
                <w:szCs w:val="32"/>
              </w:rPr>
            </w:pPr>
            <w:r w:rsidRPr="00951E11">
              <w:rPr>
                <w:rFonts w:ascii="TH SarabunPSK" w:hAnsi="TH SarabunPSK" w:cs="TH SarabunPSK"/>
                <w:sz w:val="32"/>
                <w:szCs w:val="32"/>
              </w:rPr>
              <w:t>Executive Summary</w:t>
            </w: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9A6BFE" w:rsidP="00330E00">
            <w:pPr>
              <w:jc w:val="center"/>
              <w:rPr>
                <w:rFonts w:ascii="TH SarabunPSK" w:hAnsi="TH SarabunPSK" w:cs="TH SarabunPSK"/>
                <w:sz w:val="32"/>
                <w:szCs w:val="32"/>
                <w:cs/>
              </w:rPr>
            </w:pPr>
            <w:r>
              <w:rPr>
                <w:rFonts w:ascii="TH SarabunPSK" w:hAnsi="TH SarabunPSK" w:cs="TH SarabunPSK" w:hint="cs"/>
                <w:sz w:val="32"/>
                <w:szCs w:val="32"/>
                <w:cs/>
              </w:rPr>
              <w:t>ซ</w:t>
            </w:r>
          </w:p>
        </w:tc>
      </w:tr>
      <w:tr w:rsidR="003253B7" w:rsidRPr="00951E11" w:rsidTr="00C8353C">
        <w:tc>
          <w:tcPr>
            <w:tcW w:w="6912" w:type="dxa"/>
          </w:tcPr>
          <w:p w:rsidR="003253B7" w:rsidRPr="00951E11" w:rsidRDefault="003253B7" w:rsidP="00330E00">
            <w:pPr>
              <w:rPr>
                <w:rFonts w:ascii="TH SarabunPSK" w:hAnsi="TH SarabunPSK" w:cs="TH SarabunPSK"/>
                <w:sz w:val="32"/>
                <w:szCs w:val="32"/>
                <w:cs/>
              </w:rPr>
            </w:pPr>
            <w:r w:rsidRPr="00951E11">
              <w:rPr>
                <w:rFonts w:ascii="TH SarabunPSK" w:hAnsi="TH SarabunPSK" w:cs="TH SarabunPSK"/>
                <w:sz w:val="32"/>
                <w:szCs w:val="32"/>
                <w:cs/>
              </w:rPr>
              <w:t xml:space="preserve">บทที่ </w:t>
            </w:r>
            <w:r w:rsidRPr="00951E11">
              <w:rPr>
                <w:rFonts w:ascii="TH SarabunPSK" w:hAnsi="TH SarabunPSK" w:cs="TH SarabunPSK"/>
                <w:sz w:val="32"/>
                <w:szCs w:val="32"/>
              </w:rPr>
              <w:t xml:space="preserve">1 </w:t>
            </w:r>
            <w:r w:rsidR="00943A66">
              <w:rPr>
                <w:rFonts w:ascii="TH SarabunPSK" w:hAnsi="TH SarabunPSK" w:cs="TH SarabunPSK" w:hint="cs"/>
                <w:sz w:val="32"/>
                <w:szCs w:val="32"/>
                <w:cs/>
              </w:rPr>
              <w:t>ความเป็นมาและความสำคัญ</w:t>
            </w: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r w:rsidRPr="00951E11">
              <w:rPr>
                <w:rFonts w:ascii="TH SarabunPSK" w:hAnsi="TH SarabunPSK" w:cs="TH SarabunPSK"/>
                <w:sz w:val="32"/>
                <w:szCs w:val="32"/>
              </w:rPr>
              <w:t>1</w:t>
            </w:r>
          </w:p>
        </w:tc>
      </w:tr>
      <w:tr w:rsidR="003253B7" w:rsidRPr="00951E11" w:rsidTr="00C8353C">
        <w:tc>
          <w:tcPr>
            <w:tcW w:w="6912" w:type="dxa"/>
          </w:tcPr>
          <w:p w:rsidR="003253B7" w:rsidRPr="00951E11" w:rsidRDefault="003253B7" w:rsidP="00D538CB">
            <w:pPr>
              <w:rPr>
                <w:rFonts w:ascii="TH SarabunPSK" w:hAnsi="TH SarabunPSK" w:cs="TH SarabunPSK"/>
                <w:sz w:val="32"/>
                <w:szCs w:val="32"/>
                <w:cs/>
              </w:rPr>
            </w:pPr>
            <w:r w:rsidRPr="00951E11">
              <w:rPr>
                <w:rFonts w:ascii="TH SarabunPSK" w:hAnsi="TH SarabunPSK" w:cs="TH SarabunPSK"/>
                <w:sz w:val="32"/>
                <w:szCs w:val="32"/>
                <w:cs/>
              </w:rPr>
              <w:t xml:space="preserve">บทที่ </w:t>
            </w:r>
            <w:r w:rsidR="00D538CB">
              <w:rPr>
                <w:rFonts w:ascii="TH SarabunPSK" w:hAnsi="TH SarabunPSK" w:cs="TH SarabunPSK"/>
                <w:sz w:val="32"/>
                <w:szCs w:val="32"/>
              </w:rPr>
              <w:t>2</w:t>
            </w:r>
            <w:r w:rsidRPr="00951E11">
              <w:rPr>
                <w:rFonts w:ascii="TH SarabunPSK" w:hAnsi="TH SarabunPSK" w:cs="TH SarabunPSK"/>
                <w:sz w:val="32"/>
                <w:szCs w:val="32"/>
              </w:rPr>
              <w:t xml:space="preserve"> </w:t>
            </w:r>
            <w:r w:rsidRPr="00951E11">
              <w:rPr>
                <w:rFonts w:ascii="TH SarabunPSK" w:hAnsi="TH SarabunPSK" w:cs="TH SarabunPSK"/>
                <w:sz w:val="32"/>
                <w:szCs w:val="32"/>
                <w:cs/>
              </w:rPr>
              <w:t>กรณีศึกษาโรงพยาบาลเทพา</w:t>
            </w:r>
            <w:r w:rsidRPr="00951E11">
              <w:rPr>
                <w:rFonts w:ascii="TH SarabunPSK" w:hAnsi="TH SarabunPSK" w:cs="TH SarabunPSK"/>
                <w:sz w:val="32"/>
                <w:szCs w:val="32"/>
              </w:rPr>
              <w:t>:</w:t>
            </w:r>
            <w:r w:rsidRPr="00951E11">
              <w:rPr>
                <w:rFonts w:ascii="TH SarabunPSK" w:hAnsi="TH SarabunPSK" w:cs="TH SarabunPSK"/>
                <w:sz w:val="32"/>
                <w:szCs w:val="32"/>
                <w:cs/>
              </w:rPr>
              <w:t>การดูแลผู้ป่วยระยะท้าย</w:t>
            </w: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D538CB" w:rsidP="00330E00">
            <w:pPr>
              <w:jc w:val="center"/>
              <w:rPr>
                <w:rFonts w:ascii="TH SarabunPSK" w:hAnsi="TH SarabunPSK" w:cs="TH SarabunPSK"/>
                <w:sz w:val="32"/>
                <w:szCs w:val="32"/>
                <w:cs/>
              </w:rPr>
            </w:pPr>
            <w:r>
              <w:rPr>
                <w:rFonts w:ascii="TH SarabunPSK" w:hAnsi="TH SarabunPSK" w:cs="TH SarabunPSK"/>
                <w:sz w:val="32"/>
                <w:szCs w:val="32"/>
              </w:rPr>
              <w:t>3</w:t>
            </w:r>
          </w:p>
        </w:tc>
      </w:tr>
      <w:tr w:rsidR="003253B7" w:rsidRPr="00951E11" w:rsidTr="00C8353C">
        <w:tc>
          <w:tcPr>
            <w:tcW w:w="6912" w:type="dxa"/>
          </w:tcPr>
          <w:p w:rsidR="003253B7" w:rsidRPr="00951E11" w:rsidRDefault="003253B7" w:rsidP="00330E00">
            <w:pPr>
              <w:rPr>
                <w:rFonts w:ascii="TH SarabunPSK" w:hAnsi="TH SarabunPSK" w:cs="TH SarabunPSK"/>
                <w:sz w:val="32"/>
                <w:szCs w:val="32"/>
                <w:cs/>
              </w:rPr>
            </w:pPr>
            <w:r w:rsidRPr="00951E11">
              <w:rPr>
                <w:rFonts w:ascii="TH SarabunPSK" w:hAnsi="TH SarabunPSK" w:cs="TH SarabunPSK"/>
                <w:sz w:val="32"/>
                <w:szCs w:val="32"/>
                <w:cs/>
              </w:rPr>
              <w:t xml:space="preserve">บทที่ </w:t>
            </w:r>
            <w:r w:rsidR="00013888">
              <w:rPr>
                <w:rFonts w:ascii="TH SarabunPSK" w:hAnsi="TH SarabunPSK" w:cs="TH SarabunPSK"/>
                <w:sz w:val="32"/>
                <w:szCs w:val="32"/>
              </w:rPr>
              <w:t>3</w:t>
            </w:r>
            <w:r w:rsidRPr="00951E11">
              <w:rPr>
                <w:rFonts w:ascii="TH SarabunPSK" w:hAnsi="TH SarabunPSK" w:cs="TH SarabunPSK"/>
                <w:sz w:val="32"/>
                <w:szCs w:val="32"/>
              </w:rPr>
              <w:t xml:space="preserve"> </w:t>
            </w:r>
            <w:r w:rsidRPr="00951E11">
              <w:rPr>
                <w:rFonts w:ascii="TH SarabunPSK" w:hAnsi="TH SarabunPSK" w:cs="TH SarabunPSK"/>
                <w:sz w:val="32"/>
                <w:szCs w:val="32"/>
                <w:cs/>
              </w:rPr>
              <w:t>กรณีศึกษาโรงพยาบาลยะหริ่ง</w:t>
            </w:r>
            <w:r w:rsidRPr="00951E11">
              <w:rPr>
                <w:rFonts w:ascii="TH SarabunPSK" w:hAnsi="TH SarabunPSK" w:cs="TH SarabunPSK"/>
                <w:sz w:val="32"/>
                <w:szCs w:val="32"/>
              </w:rPr>
              <w:t xml:space="preserve">: </w:t>
            </w:r>
            <w:r w:rsidRPr="00951E11">
              <w:rPr>
                <w:rFonts w:ascii="TH SarabunPSK" w:hAnsi="TH SarabunPSK" w:cs="TH SarabunPSK"/>
                <w:sz w:val="32"/>
                <w:szCs w:val="32"/>
                <w:cs/>
              </w:rPr>
              <w:t>องค์กรพหุวัฒนธรรม</w:t>
            </w: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7E7766" w:rsidP="00330E00">
            <w:pPr>
              <w:jc w:val="center"/>
              <w:rPr>
                <w:rFonts w:ascii="TH SarabunPSK" w:hAnsi="TH SarabunPSK" w:cs="TH SarabunPSK"/>
                <w:sz w:val="32"/>
                <w:szCs w:val="32"/>
              </w:rPr>
            </w:pPr>
            <w:r>
              <w:rPr>
                <w:rFonts w:ascii="TH SarabunPSK" w:hAnsi="TH SarabunPSK" w:cs="TH SarabunPSK"/>
                <w:sz w:val="32"/>
                <w:szCs w:val="32"/>
              </w:rPr>
              <w:t>21</w:t>
            </w:r>
          </w:p>
        </w:tc>
      </w:tr>
      <w:tr w:rsidR="003253B7" w:rsidRPr="00951E11" w:rsidTr="00C8353C">
        <w:tc>
          <w:tcPr>
            <w:tcW w:w="6912" w:type="dxa"/>
          </w:tcPr>
          <w:p w:rsidR="003253B7" w:rsidRPr="00084915" w:rsidRDefault="003253B7" w:rsidP="00013888">
            <w:pPr>
              <w:rPr>
                <w:rFonts w:ascii="TH SarabunPSK" w:hAnsi="TH SarabunPSK" w:cs="TH SarabunPSK"/>
                <w:sz w:val="32"/>
                <w:szCs w:val="32"/>
                <w:cs/>
              </w:rPr>
            </w:pPr>
            <w:r w:rsidRPr="00084915">
              <w:rPr>
                <w:rFonts w:ascii="TH SarabunPSK" w:hAnsi="TH SarabunPSK" w:cs="TH SarabunPSK"/>
                <w:sz w:val="32"/>
                <w:szCs w:val="32"/>
                <w:cs/>
              </w:rPr>
              <w:t xml:space="preserve">บทที่ </w:t>
            </w:r>
            <w:r w:rsidR="00013888" w:rsidRPr="00084915">
              <w:rPr>
                <w:rFonts w:ascii="TH SarabunPSK" w:hAnsi="TH SarabunPSK" w:cs="TH SarabunPSK"/>
                <w:sz w:val="32"/>
                <w:szCs w:val="32"/>
              </w:rPr>
              <w:t xml:space="preserve">4 </w:t>
            </w:r>
            <w:r w:rsidR="00013888" w:rsidRPr="00084915">
              <w:rPr>
                <w:rFonts w:ascii="TH SarabunPSK" w:hAnsi="TH SarabunPSK" w:cs="TH SarabunPSK"/>
                <w:sz w:val="32"/>
                <w:szCs w:val="32"/>
                <w:cs/>
              </w:rPr>
              <w:t xml:space="preserve">กรณีศึกษาโรงพยาบาลรือเสาะ </w:t>
            </w:r>
            <w:r w:rsidR="00013888" w:rsidRPr="00084915">
              <w:rPr>
                <w:rFonts w:ascii="TH SarabunPSK" w:hAnsi="TH SarabunPSK" w:cs="TH SarabunPSK"/>
                <w:sz w:val="32"/>
                <w:szCs w:val="32"/>
              </w:rPr>
              <w:t>:</w:t>
            </w:r>
            <w:r w:rsidR="00013888" w:rsidRPr="00084915">
              <w:rPr>
                <w:rFonts w:ascii="TH SarabunPSK" w:hAnsi="TH SarabunPSK" w:cs="TH SarabunPSK" w:hint="cs"/>
                <w:sz w:val="32"/>
                <w:szCs w:val="32"/>
                <w:cs/>
              </w:rPr>
              <w:t>ฟื้นคืนชุมชนเยียวยา</w:t>
            </w: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013888" w:rsidP="00330E00">
            <w:pPr>
              <w:jc w:val="center"/>
              <w:rPr>
                <w:rFonts w:ascii="TH SarabunPSK" w:hAnsi="TH SarabunPSK" w:cs="TH SarabunPSK"/>
                <w:sz w:val="32"/>
                <w:szCs w:val="32"/>
              </w:rPr>
            </w:pPr>
            <w:r>
              <w:rPr>
                <w:rFonts w:ascii="TH SarabunPSK" w:hAnsi="TH SarabunPSK" w:cs="TH SarabunPSK"/>
                <w:sz w:val="32"/>
                <w:szCs w:val="32"/>
              </w:rPr>
              <w:t>29</w:t>
            </w:r>
          </w:p>
        </w:tc>
      </w:tr>
      <w:tr w:rsidR="003253B7" w:rsidRPr="00951E11" w:rsidTr="00C8353C">
        <w:tc>
          <w:tcPr>
            <w:tcW w:w="6912" w:type="dxa"/>
          </w:tcPr>
          <w:p w:rsidR="003253B7" w:rsidRPr="00084915" w:rsidRDefault="003253B7" w:rsidP="00330E00">
            <w:pPr>
              <w:rPr>
                <w:rFonts w:ascii="TH SarabunPSK" w:hAnsi="TH SarabunPSK" w:cs="TH SarabunPSK"/>
                <w:sz w:val="32"/>
                <w:szCs w:val="32"/>
              </w:rPr>
            </w:pPr>
            <w:r w:rsidRPr="00084915">
              <w:rPr>
                <w:rFonts w:ascii="TH SarabunPSK" w:hAnsi="TH SarabunPSK" w:cs="TH SarabunPSK"/>
                <w:sz w:val="32"/>
                <w:szCs w:val="32"/>
                <w:cs/>
              </w:rPr>
              <w:t xml:space="preserve">บทที่ </w:t>
            </w:r>
            <w:r w:rsidR="00C8353C" w:rsidRPr="00084915">
              <w:rPr>
                <w:rFonts w:ascii="TH SarabunPSK" w:hAnsi="TH SarabunPSK" w:cs="TH SarabunPSK"/>
                <w:sz w:val="32"/>
                <w:szCs w:val="32"/>
              </w:rPr>
              <w:t>5</w:t>
            </w:r>
            <w:r w:rsidRPr="00084915">
              <w:rPr>
                <w:rFonts w:ascii="TH SarabunPSK" w:hAnsi="TH SarabunPSK" w:cs="TH SarabunPSK"/>
                <w:sz w:val="32"/>
                <w:szCs w:val="32"/>
              </w:rPr>
              <w:t xml:space="preserve"> </w:t>
            </w:r>
            <w:r w:rsidR="00C8353C" w:rsidRPr="00084915">
              <w:rPr>
                <w:rFonts w:ascii="TH SarabunPSK" w:hAnsi="TH SarabunPSK" w:cs="TH SarabunPSK"/>
                <w:sz w:val="32"/>
                <w:szCs w:val="32"/>
                <w:cs/>
              </w:rPr>
              <w:t>กรณีศึกษาโรงพยาบาลธารโต</w:t>
            </w:r>
            <w:r w:rsidR="00C8353C" w:rsidRPr="00084915">
              <w:rPr>
                <w:rFonts w:ascii="TH SarabunPSK" w:hAnsi="TH SarabunPSK" w:cs="TH SarabunPSK"/>
                <w:sz w:val="32"/>
                <w:szCs w:val="32"/>
              </w:rPr>
              <w:t xml:space="preserve">: </w:t>
            </w:r>
            <w:r w:rsidR="00C8353C" w:rsidRPr="00084915">
              <w:rPr>
                <w:rFonts w:ascii="TH SarabunPSK" w:hAnsi="TH SarabunPSK" w:cs="TH SarabunPSK" w:hint="cs"/>
                <w:sz w:val="32"/>
                <w:szCs w:val="32"/>
                <w:cs/>
              </w:rPr>
              <w:t>การสร้างพลเมืองธารโตเพื่ออนาคต</w:t>
            </w: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C8353C" w:rsidP="00330E00">
            <w:pPr>
              <w:jc w:val="center"/>
              <w:rPr>
                <w:rFonts w:ascii="TH SarabunPSK" w:hAnsi="TH SarabunPSK" w:cs="TH SarabunPSK"/>
                <w:sz w:val="32"/>
                <w:szCs w:val="32"/>
              </w:rPr>
            </w:pPr>
            <w:r>
              <w:rPr>
                <w:rFonts w:ascii="TH SarabunPSK" w:hAnsi="TH SarabunPSK" w:cs="TH SarabunPSK"/>
                <w:sz w:val="32"/>
                <w:szCs w:val="32"/>
              </w:rPr>
              <w:t>45</w:t>
            </w:r>
          </w:p>
        </w:tc>
      </w:tr>
      <w:tr w:rsidR="003253B7" w:rsidRPr="00951E11" w:rsidTr="00C8353C">
        <w:tc>
          <w:tcPr>
            <w:tcW w:w="6912" w:type="dxa"/>
          </w:tcPr>
          <w:p w:rsidR="003253B7" w:rsidRPr="00084915" w:rsidRDefault="003253B7" w:rsidP="00330E00">
            <w:pPr>
              <w:rPr>
                <w:rFonts w:ascii="TH SarabunPSK" w:hAnsi="TH SarabunPSK" w:cs="TH SarabunPSK"/>
                <w:sz w:val="32"/>
                <w:szCs w:val="32"/>
              </w:rPr>
            </w:pPr>
            <w:r w:rsidRPr="00084915">
              <w:rPr>
                <w:rFonts w:ascii="TH SarabunPSK" w:hAnsi="TH SarabunPSK" w:cs="TH SarabunPSK"/>
                <w:sz w:val="32"/>
                <w:szCs w:val="32"/>
                <w:cs/>
              </w:rPr>
              <w:t xml:space="preserve">บทที่ </w:t>
            </w:r>
            <w:r w:rsidR="00C8353C" w:rsidRPr="00084915">
              <w:rPr>
                <w:rFonts w:ascii="TH SarabunPSK" w:hAnsi="TH SarabunPSK" w:cs="TH SarabunPSK"/>
                <w:sz w:val="32"/>
                <w:szCs w:val="32"/>
              </w:rPr>
              <w:t>6</w:t>
            </w:r>
            <w:r w:rsidRPr="00084915">
              <w:rPr>
                <w:rFonts w:ascii="TH SarabunPSK" w:hAnsi="TH SarabunPSK" w:cs="TH SarabunPSK"/>
                <w:sz w:val="32"/>
                <w:szCs w:val="32"/>
              </w:rPr>
              <w:t xml:space="preserve"> </w:t>
            </w:r>
            <w:r w:rsidRPr="00084915">
              <w:rPr>
                <w:rFonts w:ascii="TH SarabunPSK" w:hAnsi="TH SarabunPSK" w:cs="TH SarabunPSK"/>
                <w:sz w:val="32"/>
                <w:szCs w:val="32"/>
                <w:cs/>
              </w:rPr>
              <w:t>กรณีศึกษาโรงพยาบาลสตูล</w:t>
            </w:r>
            <w:r w:rsidRPr="00084915">
              <w:rPr>
                <w:rFonts w:ascii="TH SarabunPSK" w:hAnsi="TH SarabunPSK" w:cs="TH SarabunPSK"/>
                <w:sz w:val="32"/>
                <w:szCs w:val="32"/>
              </w:rPr>
              <w:t xml:space="preserve">: </w:t>
            </w:r>
            <w:r w:rsidR="00C36DEB" w:rsidRPr="00084915">
              <w:rPr>
                <w:rFonts w:ascii="TH SarabunPSK" w:hAnsi="TH SarabunPSK" w:cs="TH SarabunPSK"/>
                <w:sz w:val="32"/>
                <w:szCs w:val="32"/>
                <w:cs/>
              </w:rPr>
              <w:t>การจัดบริการสุขภาพพหุวัฒนธรรมที่เห็นผลเชิงประจักษ์</w:t>
            </w: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C36DEB" w:rsidP="00330E00">
            <w:pPr>
              <w:jc w:val="center"/>
              <w:rPr>
                <w:rFonts w:ascii="TH SarabunPSK" w:hAnsi="TH SarabunPSK" w:cs="TH SarabunPSK"/>
                <w:sz w:val="32"/>
                <w:szCs w:val="32"/>
              </w:rPr>
            </w:pPr>
            <w:r>
              <w:rPr>
                <w:rFonts w:ascii="TH SarabunPSK" w:hAnsi="TH SarabunPSK" w:cs="TH SarabunPSK"/>
                <w:sz w:val="32"/>
                <w:szCs w:val="32"/>
              </w:rPr>
              <w:t>57</w:t>
            </w:r>
          </w:p>
        </w:tc>
      </w:tr>
      <w:tr w:rsidR="003253B7" w:rsidRPr="00951E11" w:rsidTr="00C8353C">
        <w:tc>
          <w:tcPr>
            <w:tcW w:w="6912" w:type="dxa"/>
          </w:tcPr>
          <w:p w:rsidR="003253B7" w:rsidRPr="00951E11" w:rsidRDefault="003253B7" w:rsidP="00330E00">
            <w:pPr>
              <w:rPr>
                <w:rFonts w:ascii="TH SarabunPSK" w:hAnsi="TH SarabunPSK" w:cs="TH SarabunPSK"/>
                <w:sz w:val="32"/>
                <w:szCs w:val="32"/>
              </w:rPr>
            </w:pPr>
            <w:r w:rsidRPr="00951E11">
              <w:rPr>
                <w:rFonts w:ascii="TH SarabunPSK" w:hAnsi="TH SarabunPSK" w:cs="TH SarabunPSK"/>
                <w:sz w:val="32"/>
                <w:szCs w:val="32"/>
                <w:cs/>
              </w:rPr>
              <w:t xml:space="preserve">บทที่ </w:t>
            </w:r>
            <w:r w:rsidR="00C8353C">
              <w:rPr>
                <w:rFonts w:ascii="TH SarabunPSK" w:hAnsi="TH SarabunPSK" w:cs="TH SarabunPSK"/>
                <w:sz w:val="32"/>
                <w:szCs w:val="32"/>
              </w:rPr>
              <w:t>7</w:t>
            </w:r>
            <w:r w:rsidRPr="00951E11">
              <w:rPr>
                <w:rFonts w:ascii="TH SarabunPSK" w:hAnsi="TH SarabunPSK" w:cs="TH SarabunPSK"/>
                <w:sz w:val="32"/>
                <w:szCs w:val="32"/>
              </w:rPr>
              <w:t xml:space="preserve"> </w:t>
            </w:r>
            <w:r w:rsidRPr="00951E11">
              <w:rPr>
                <w:rFonts w:ascii="TH SarabunPSK" w:hAnsi="TH SarabunPSK" w:cs="TH SarabunPSK"/>
                <w:sz w:val="32"/>
                <w:szCs w:val="32"/>
                <w:cs/>
              </w:rPr>
              <w:t>สรุปและข้อเสนอแนะ</w:t>
            </w:r>
            <w:r w:rsidR="00B53871">
              <w:rPr>
                <w:rFonts w:ascii="TH SarabunPSK" w:hAnsi="TH SarabunPSK" w:cs="TH SarabunPSK" w:hint="cs"/>
                <w:sz w:val="32"/>
                <w:szCs w:val="32"/>
                <w:cs/>
              </w:rPr>
              <w:t>เชิงพัฒนา</w:t>
            </w: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B53871" w:rsidP="00330E00">
            <w:pPr>
              <w:jc w:val="center"/>
              <w:rPr>
                <w:rFonts w:ascii="TH SarabunPSK" w:hAnsi="TH SarabunPSK" w:cs="TH SarabunPSK"/>
                <w:sz w:val="32"/>
                <w:szCs w:val="32"/>
              </w:rPr>
            </w:pPr>
            <w:r>
              <w:rPr>
                <w:rFonts w:ascii="TH SarabunPSK" w:hAnsi="TH SarabunPSK" w:cs="TH SarabunPSK"/>
                <w:sz w:val="32"/>
                <w:szCs w:val="32"/>
              </w:rPr>
              <w:t>68</w:t>
            </w:r>
          </w:p>
        </w:tc>
      </w:tr>
      <w:tr w:rsidR="003253B7" w:rsidRPr="00951E11" w:rsidTr="00C8353C">
        <w:tc>
          <w:tcPr>
            <w:tcW w:w="6912" w:type="dxa"/>
          </w:tcPr>
          <w:p w:rsidR="003253B7" w:rsidRPr="00951E11" w:rsidRDefault="003253B7" w:rsidP="00330E00">
            <w:pPr>
              <w:rPr>
                <w:rFonts w:ascii="TH SarabunPSK" w:hAnsi="TH SarabunPSK" w:cs="TH SarabunPSK"/>
                <w:sz w:val="32"/>
                <w:szCs w:val="32"/>
                <w:cs/>
              </w:rPr>
            </w:pPr>
            <w:r w:rsidRPr="00951E11">
              <w:rPr>
                <w:rFonts w:ascii="TH SarabunPSK" w:hAnsi="TH SarabunPSK" w:cs="TH SarabunPSK"/>
                <w:sz w:val="32"/>
                <w:szCs w:val="32"/>
                <w:cs/>
              </w:rPr>
              <w:t>เอกสารอ้างอิง</w:t>
            </w: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C8353C">
        <w:tc>
          <w:tcPr>
            <w:tcW w:w="6912" w:type="dxa"/>
          </w:tcPr>
          <w:p w:rsidR="003253B7" w:rsidRPr="00951E11" w:rsidRDefault="003253B7" w:rsidP="00330E00">
            <w:pPr>
              <w:rPr>
                <w:rFonts w:ascii="TH SarabunPSK" w:hAnsi="TH SarabunPSK" w:cs="TH SarabunPSK"/>
                <w:sz w:val="32"/>
                <w:szCs w:val="32"/>
                <w:cs/>
              </w:rPr>
            </w:pPr>
            <w:r w:rsidRPr="00951E11">
              <w:rPr>
                <w:rFonts w:ascii="TH SarabunPSK" w:hAnsi="TH SarabunPSK" w:cs="TH SarabunPSK"/>
                <w:sz w:val="32"/>
                <w:szCs w:val="32"/>
                <w:cs/>
              </w:rPr>
              <w:t>ภาคผนวก</w:t>
            </w: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C8353C">
        <w:tc>
          <w:tcPr>
            <w:tcW w:w="6912" w:type="dxa"/>
          </w:tcPr>
          <w:p w:rsidR="003253B7" w:rsidRPr="00951E11" w:rsidRDefault="003253B7" w:rsidP="00330E00">
            <w:pPr>
              <w:rPr>
                <w:rFonts w:ascii="TH SarabunPSK" w:hAnsi="TH SarabunPSK" w:cs="TH SarabunPSK"/>
                <w:sz w:val="32"/>
                <w:szCs w:val="32"/>
              </w:rPr>
            </w:pPr>
            <w:r w:rsidRPr="00951E11">
              <w:rPr>
                <w:rFonts w:ascii="TH SarabunPSK" w:hAnsi="TH SarabunPSK" w:cs="TH SarabunPSK"/>
                <w:sz w:val="32"/>
                <w:szCs w:val="32"/>
                <w:cs/>
              </w:rPr>
              <w:t>ภาคผนวก ก เครื่องมือเก็บรวบรวมข้อมูล</w:t>
            </w:r>
          </w:p>
        </w:tc>
        <w:tc>
          <w:tcPr>
            <w:tcW w:w="156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084915" w:rsidRPr="00951E11" w:rsidTr="00C8353C">
        <w:tc>
          <w:tcPr>
            <w:tcW w:w="6912" w:type="dxa"/>
          </w:tcPr>
          <w:p w:rsidR="00084915" w:rsidRPr="003B4060" w:rsidRDefault="00084915" w:rsidP="00330E00">
            <w:pPr>
              <w:rPr>
                <w:rFonts w:ascii="TH SarabunPSK" w:hAnsi="TH SarabunPSK" w:cs="TH SarabunPSK"/>
                <w:sz w:val="32"/>
                <w:szCs w:val="32"/>
                <w:cs/>
              </w:rPr>
            </w:pPr>
            <w:r>
              <w:rPr>
                <w:rFonts w:ascii="TH SarabunPSK" w:hAnsi="TH SarabunPSK" w:cs="TH SarabunPSK" w:hint="cs"/>
                <w:sz w:val="32"/>
                <w:szCs w:val="32"/>
                <w:cs/>
              </w:rPr>
              <w:t>ภาคผนวก ข สรุปผลการดำเนินงานโครงการพัฒนาระบบบริการสุขภาพในพื้นที่พหุวัฒนธรรม</w:t>
            </w:r>
            <w:r w:rsidR="003B4060">
              <w:rPr>
                <w:rFonts w:ascii="TH SarabunPSK" w:hAnsi="TH SarabunPSK" w:cs="TH SarabunPSK" w:hint="cs"/>
                <w:sz w:val="32"/>
                <w:szCs w:val="32"/>
                <w:cs/>
              </w:rPr>
              <w:t xml:space="preserve">ใน </w:t>
            </w:r>
            <w:r w:rsidR="003B4060">
              <w:rPr>
                <w:rFonts w:ascii="TH SarabunPSK" w:hAnsi="TH SarabunPSK" w:cs="TH SarabunPSK"/>
                <w:sz w:val="32"/>
                <w:szCs w:val="32"/>
              </w:rPr>
              <w:t>5</w:t>
            </w:r>
            <w:r w:rsidR="003B4060">
              <w:rPr>
                <w:rFonts w:ascii="TH SarabunPSK" w:hAnsi="TH SarabunPSK" w:cs="TH SarabunPSK" w:hint="cs"/>
                <w:sz w:val="32"/>
                <w:szCs w:val="32"/>
                <w:cs/>
              </w:rPr>
              <w:t xml:space="preserve"> โรงพยาบาล</w:t>
            </w:r>
          </w:p>
        </w:tc>
        <w:tc>
          <w:tcPr>
            <w:tcW w:w="1560" w:type="dxa"/>
          </w:tcPr>
          <w:p w:rsidR="00084915" w:rsidRPr="00951E11" w:rsidRDefault="00084915" w:rsidP="00330E00">
            <w:pPr>
              <w:jc w:val="center"/>
              <w:rPr>
                <w:rFonts w:ascii="TH SarabunPSK" w:hAnsi="TH SarabunPSK" w:cs="TH SarabunPSK"/>
                <w:sz w:val="32"/>
                <w:szCs w:val="32"/>
              </w:rPr>
            </w:pPr>
          </w:p>
        </w:tc>
        <w:tc>
          <w:tcPr>
            <w:tcW w:w="770" w:type="dxa"/>
          </w:tcPr>
          <w:p w:rsidR="00084915" w:rsidRPr="00951E11" w:rsidRDefault="00084915" w:rsidP="00330E00">
            <w:pPr>
              <w:jc w:val="center"/>
              <w:rPr>
                <w:rFonts w:ascii="TH SarabunPSK" w:hAnsi="TH SarabunPSK" w:cs="TH SarabunPSK"/>
                <w:sz w:val="32"/>
                <w:szCs w:val="32"/>
              </w:rPr>
            </w:pPr>
          </w:p>
        </w:tc>
      </w:tr>
    </w:tbl>
    <w:p w:rsidR="003253B7" w:rsidRPr="00951E11" w:rsidRDefault="003253B7"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084915" w:rsidRDefault="00084915" w:rsidP="003253B7">
      <w:pPr>
        <w:spacing w:line="240" w:lineRule="auto"/>
        <w:jc w:val="center"/>
        <w:rPr>
          <w:rFonts w:ascii="TH SarabunPSK" w:hAnsi="TH SarabunPSK" w:cs="TH SarabunPSK"/>
          <w:sz w:val="32"/>
          <w:szCs w:val="32"/>
        </w:rPr>
      </w:pPr>
    </w:p>
    <w:p w:rsidR="00084915" w:rsidRDefault="00084915" w:rsidP="003253B7">
      <w:pPr>
        <w:spacing w:line="240" w:lineRule="auto"/>
        <w:jc w:val="center"/>
        <w:rPr>
          <w:rFonts w:ascii="TH SarabunPSK" w:hAnsi="TH SarabunPSK" w:cs="TH SarabunPSK"/>
          <w:sz w:val="32"/>
          <w:szCs w:val="32"/>
        </w:rPr>
      </w:pPr>
    </w:p>
    <w:p w:rsidR="00084915" w:rsidRDefault="00084915" w:rsidP="003253B7">
      <w:pPr>
        <w:spacing w:line="240" w:lineRule="auto"/>
        <w:jc w:val="center"/>
        <w:rPr>
          <w:rFonts w:ascii="TH SarabunPSK" w:hAnsi="TH SarabunPSK" w:cs="TH SarabunPSK"/>
          <w:sz w:val="32"/>
          <w:szCs w:val="32"/>
        </w:rPr>
      </w:pPr>
    </w:p>
    <w:p w:rsidR="00084915" w:rsidRDefault="00084915" w:rsidP="003253B7">
      <w:pPr>
        <w:spacing w:line="240" w:lineRule="auto"/>
        <w:jc w:val="center"/>
        <w:rPr>
          <w:rFonts w:ascii="TH SarabunPSK" w:hAnsi="TH SarabunPSK" w:cs="TH SarabunPSK"/>
          <w:sz w:val="32"/>
          <w:szCs w:val="32"/>
        </w:rPr>
      </w:pPr>
    </w:p>
    <w:p w:rsidR="00084915" w:rsidRDefault="00084915" w:rsidP="003253B7">
      <w:pPr>
        <w:spacing w:line="240" w:lineRule="auto"/>
        <w:jc w:val="center"/>
        <w:rPr>
          <w:rFonts w:ascii="TH SarabunPSK" w:hAnsi="TH SarabunPSK" w:cs="TH SarabunPSK"/>
          <w:sz w:val="32"/>
          <w:szCs w:val="32"/>
        </w:rPr>
      </w:pPr>
    </w:p>
    <w:p w:rsidR="00084915" w:rsidRDefault="00084915" w:rsidP="003253B7">
      <w:pPr>
        <w:spacing w:line="240" w:lineRule="auto"/>
        <w:jc w:val="center"/>
        <w:rPr>
          <w:rFonts w:ascii="TH SarabunPSK" w:hAnsi="TH SarabunPSK" w:cs="TH SarabunPSK"/>
          <w:sz w:val="32"/>
          <w:szCs w:val="32"/>
        </w:rPr>
      </w:pPr>
    </w:p>
    <w:p w:rsidR="00084915" w:rsidRDefault="00084915" w:rsidP="003253B7">
      <w:pPr>
        <w:spacing w:line="240" w:lineRule="auto"/>
        <w:jc w:val="center"/>
        <w:rPr>
          <w:rFonts w:ascii="TH SarabunPSK" w:hAnsi="TH SarabunPSK" w:cs="TH SarabunPSK"/>
          <w:sz w:val="32"/>
          <w:szCs w:val="32"/>
        </w:rPr>
      </w:pPr>
    </w:p>
    <w:p w:rsidR="00084915" w:rsidRDefault="00084915" w:rsidP="003253B7">
      <w:pPr>
        <w:spacing w:line="240" w:lineRule="auto"/>
        <w:jc w:val="center"/>
        <w:rPr>
          <w:rFonts w:ascii="TH SarabunPSK" w:hAnsi="TH SarabunPSK" w:cs="TH SarabunPSK"/>
          <w:sz w:val="32"/>
          <w:szCs w:val="32"/>
        </w:rPr>
      </w:pPr>
    </w:p>
    <w:p w:rsidR="003253B7" w:rsidRPr="009A6BFE" w:rsidRDefault="003253B7" w:rsidP="003253B7">
      <w:pPr>
        <w:spacing w:line="240" w:lineRule="auto"/>
        <w:jc w:val="center"/>
        <w:rPr>
          <w:rFonts w:ascii="TH SarabunPSK" w:hAnsi="TH SarabunPSK" w:cs="TH SarabunPSK"/>
          <w:b/>
          <w:bCs/>
          <w:sz w:val="32"/>
          <w:szCs w:val="32"/>
          <w:cs/>
        </w:rPr>
      </w:pPr>
      <w:r w:rsidRPr="009A6BFE">
        <w:rPr>
          <w:rFonts w:ascii="TH SarabunPSK" w:hAnsi="TH SarabunPSK" w:cs="TH SarabunPSK"/>
          <w:b/>
          <w:bCs/>
          <w:sz w:val="32"/>
          <w:szCs w:val="32"/>
          <w:cs/>
        </w:rPr>
        <w:t>สารบัญ</w:t>
      </w:r>
      <w:r w:rsidRPr="009A6BFE">
        <w:rPr>
          <w:rFonts w:ascii="TH SarabunPSK" w:hAnsi="TH SarabunPSK" w:cs="TH SarabunPSK" w:hint="cs"/>
          <w:b/>
          <w:bCs/>
          <w:sz w:val="32"/>
          <w:szCs w:val="32"/>
          <w:cs/>
        </w:rPr>
        <w:t>ภาพ</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13"/>
        <w:gridCol w:w="770"/>
      </w:tblGrid>
      <w:tr w:rsidR="003253B7" w:rsidRPr="00951E11" w:rsidTr="00330E00">
        <w:tc>
          <w:tcPr>
            <w:tcW w:w="959" w:type="dxa"/>
          </w:tcPr>
          <w:p w:rsidR="003253B7" w:rsidRPr="00951E11" w:rsidRDefault="003253B7" w:rsidP="00330E00">
            <w:pPr>
              <w:rPr>
                <w:rFonts w:ascii="TH SarabunPSK" w:hAnsi="TH SarabunPSK" w:cs="TH SarabunPSK"/>
                <w:sz w:val="32"/>
                <w:szCs w:val="32"/>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cs/>
              </w:rPr>
            </w:pPr>
            <w:r w:rsidRPr="00951E11">
              <w:rPr>
                <w:rFonts w:ascii="TH SarabunPSK" w:hAnsi="TH SarabunPSK" w:cs="TH SarabunPSK"/>
                <w:sz w:val="32"/>
                <w:szCs w:val="32"/>
                <w:cs/>
              </w:rPr>
              <w:t>หน้า</w:t>
            </w:r>
          </w:p>
        </w:tc>
      </w:tr>
      <w:tr w:rsidR="003253B7" w:rsidRPr="00951E11" w:rsidTr="00330E00">
        <w:tc>
          <w:tcPr>
            <w:tcW w:w="959" w:type="dxa"/>
          </w:tcPr>
          <w:p w:rsidR="003253B7" w:rsidRPr="00951E11" w:rsidRDefault="003253B7" w:rsidP="00330E00">
            <w:pPr>
              <w:rPr>
                <w:rFonts w:ascii="TH SarabunPSK" w:hAnsi="TH SarabunPSK" w:cs="TH SarabunPSK"/>
                <w:sz w:val="32"/>
                <w:szCs w:val="32"/>
              </w:rPr>
            </w:pPr>
            <w:r>
              <w:rPr>
                <w:rFonts w:ascii="TH SarabunPSK" w:hAnsi="TH SarabunPSK" w:cs="TH SarabunPSK" w:hint="cs"/>
                <w:sz w:val="32"/>
                <w:szCs w:val="32"/>
                <w:cs/>
              </w:rPr>
              <w:t>ภาพที่</w:t>
            </w:r>
            <w:r w:rsidR="00B94D57">
              <w:rPr>
                <w:rFonts w:ascii="TH SarabunPSK" w:hAnsi="TH SarabunPSK" w:cs="TH SarabunPSK"/>
                <w:sz w:val="32"/>
                <w:szCs w:val="32"/>
              </w:rPr>
              <w:t xml:space="preserve"> 1</w:t>
            </w:r>
          </w:p>
        </w:tc>
        <w:tc>
          <w:tcPr>
            <w:tcW w:w="7513" w:type="dxa"/>
          </w:tcPr>
          <w:p w:rsidR="003253B7" w:rsidRPr="00951E11" w:rsidRDefault="00B94D57" w:rsidP="00B94D57">
            <w:pPr>
              <w:tabs>
                <w:tab w:val="left" w:pos="225"/>
              </w:tabs>
              <w:rPr>
                <w:rFonts w:ascii="TH SarabunPSK" w:hAnsi="TH SarabunPSK" w:cs="TH SarabunPSK"/>
                <w:sz w:val="32"/>
                <w:szCs w:val="32"/>
                <w:cs/>
              </w:rPr>
            </w:pPr>
            <w:r>
              <w:rPr>
                <w:rFonts w:ascii="TH SarabunPSK" w:hAnsi="TH SarabunPSK" w:cs="TH SarabunPSK" w:hint="cs"/>
                <w:sz w:val="32"/>
                <w:szCs w:val="32"/>
                <w:cs/>
              </w:rPr>
              <w:t>ชุดตัวอย่างภาพ</w:t>
            </w:r>
            <w:r w:rsidR="00C8353C">
              <w:rPr>
                <w:rFonts w:ascii="TH SarabunPSK" w:hAnsi="TH SarabunPSK" w:cs="TH SarabunPSK" w:hint="cs"/>
                <w:sz w:val="32"/>
                <w:szCs w:val="32"/>
                <w:cs/>
              </w:rPr>
              <w:t>การลงพื้นที่โรงพยาบาลรือเสาะ</w:t>
            </w:r>
          </w:p>
        </w:tc>
        <w:tc>
          <w:tcPr>
            <w:tcW w:w="770" w:type="dxa"/>
          </w:tcPr>
          <w:p w:rsidR="003253B7" w:rsidRPr="00951E11" w:rsidRDefault="00B94D57" w:rsidP="00330E00">
            <w:pPr>
              <w:jc w:val="center"/>
              <w:rPr>
                <w:rFonts w:ascii="TH SarabunPSK" w:hAnsi="TH SarabunPSK" w:cs="TH SarabunPSK"/>
                <w:sz w:val="32"/>
                <w:szCs w:val="32"/>
                <w:cs/>
              </w:rPr>
            </w:pPr>
            <w:r>
              <w:rPr>
                <w:rFonts w:ascii="TH SarabunPSK" w:hAnsi="TH SarabunPSK" w:cs="TH SarabunPSK"/>
                <w:sz w:val="32"/>
                <w:szCs w:val="32"/>
              </w:rPr>
              <w:t>41</w:t>
            </w:r>
          </w:p>
        </w:tc>
      </w:tr>
      <w:tr w:rsidR="003253B7" w:rsidRPr="00951E11" w:rsidTr="00330E00">
        <w:tc>
          <w:tcPr>
            <w:tcW w:w="959" w:type="dxa"/>
          </w:tcPr>
          <w:p w:rsidR="003253B7" w:rsidRPr="00951E11" w:rsidRDefault="00C36DEB" w:rsidP="00330E00">
            <w:pPr>
              <w:rPr>
                <w:rFonts w:ascii="TH SarabunPSK" w:hAnsi="TH SarabunPSK" w:cs="TH SarabunPSK"/>
                <w:sz w:val="32"/>
                <w:szCs w:val="32"/>
              </w:rPr>
            </w:pPr>
            <w:r>
              <w:rPr>
                <w:rFonts w:ascii="TH SarabunPSK" w:hAnsi="TH SarabunPSK" w:cs="TH SarabunPSK" w:hint="cs"/>
                <w:sz w:val="32"/>
                <w:szCs w:val="32"/>
                <w:cs/>
              </w:rPr>
              <w:t xml:space="preserve">ภาพที่ </w:t>
            </w:r>
            <w:r>
              <w:rPr>
                <w:rFonts w:ascii="TH SarabunPSK" w:hAnsi="TH SarabunPSK" w:cs="TH SarabunPSK"/>
                <w:sz w:val="32"/>
                <w:szCs w:val="32"/>
              </w:rPr>
              <w:t>2</w:t>
            </w:r>
          </w:p>
        </w:tc>
        <w:tc>
          <w:tcPr>
            <w:tcW w:w="7513" w:type="dxa"/>
          </w:tcPr>
          <w:p w:rsidR="003253B7" w:rsidRPr="00951E11" w:rsidRDefault="00C36DEB" w:rsidP="00C36DEB">
            <w:pPr>
              <w:rPr>
                <w:rFonts w:ascii="TH SarabunPSK" w:hAnsi="TH SarabunPSK" w:cs="TH SarabunPSK"/>
                <w:sz w:val="32"/>
                <w:szCs w:val="32"/>
              </w:rPr>
            </w:pPr>
            <w:r>
              <w:rPr>
                <w:rFonts w:ascii="TH SarabunPSK" w:hAnsi="TH SarabunPSK" w:cs="TH SarabunPSK" w:hint="cs"/>
                <w:sz w:val="32"/>
                <w:szCs w:val="32"/>
                <w:cs/>
              </w:rPr>
              <w:t>ชุดตัวอย่างภาพการลงพื้นที่โรงพยาบาลธารโต</w:t>
            </w:r>
          </w:p>
        </w:tc>
        <w:tc>
          <w:tcPr>
            <w:tcW w:w="770" w:type="dxa"/>
          </w:tcPr>
          <w:p w:rsidR="003253B7" w:rsidRPr="00951E11" w:rsidRDefault="00C36DEB" w:rsidP="00330E00">
            <w:pPr>
              <w:jc w:val="center"/>
              <w:rPr>
                <w:rFonts w:ascii="TH SarabunPSK" w:hAnsi="TH SarabunPSK" w:cs="TH SarabunPSK"/>
                <w:sz w:val="32"/>
                <w:szCs w:val="32"/>
                <w:cs/>
              </w:rPr>
            </w:pPr>
            <w:r>
              <w:rPr>
                <w:rFonts w:ascii="TH SarabunPSK" w:hAnsi="TH SarabunPSK" w:cs="TH SarabunPSK"/>
                <w:sz w:val="32"/>
                <w:szCs w:val="32"/>
              </w:rPr>
              <w:t>52</w:t>
            </w:r>
          </w:p>
        </w:tc>
      </w:tr>
      <w:tr w:rsidR="003253B7" w:rsidRPr="00951E11" w:rsidTr="00330E00">
        <w:tc>
          <w:tcPr>
            <w:tcW w:w="959" w:type="dxa"/>
          </w:tcPr>
          <w:p w:rsidR="003253B7" w:rsidRPr="00951E11" w:rsidRDefault="0044493C" w:rsidP="00330E00">
            <w:pPr>
              <w:rPr>
                <w:rFonts w:ascii="TH SarabunPSK" w:hAnsi="TH SarabunPSK" w:cs="TH SarabunPSK"/>
                <w:sz w:val="32"/>
                <w:szCs w:val="32"/>
              </w:rPr>
            </w:pPr>
            <w:r>
              <w:rPr>
                <w:rFonts w:ascii="TH SarabunPSK" w:hAnsi="TH SarabunPSK" w:cs="TH SarabunPSK" w:hint="cs"/>
                <w:sz w:val="32"/>
                <w:szCs w:val="32"/>
                <w:cs/>
              </w:rPr>
              <w:t xml:space="preserve">ภาพที่ </w:t>
            </w:r>
            <w:r>
              <w:rPr>
                <w:rFonts w:ascii="TH SarabunPSK" w:hAnsi="TH SarabunPSK" w:cs="TH SarabunPSK"/>
                <w:sz w:val="32"/>
                <w:szCs w:val="32"/>
              </w:rPr>
              <w:t>3</w:t>
            </w:r>
          </w:p>
        </w:tc>
        <w:tc>
          <w:tcPr>
            <w:tcW w:w="7513" w:type="dxa"/>
          </w:tcPr>
          <w:p w:rsidR="003253B7" w:rsidRPr="00951E11" w:rsidRDefault="0044493C" w:rsidP="0044493C">
            <w:pPr>
              <w:rPr>
                <w:rFonts w:ascii="TH SarabunPSK" w:hAnsi="TH SarabunPSK" w:cs="TH SarabunPSK"/>
                <w:sz w:val="32"/>
                <w:szCs w:val="32"/>
              </w:rPr>
            </w:pPr>
            <w:r>
              <w:rPr>
                <w:rFonts w:ascii="TH SarabunPSK" w:hAnsi="TH SarabunPSK" w:cs="TH SarabunPSK" w:hint="cs"/>
                <w:sz w:val="32"/>
                <w:szCs w:val="32"/>
                <w:cs/>
              </w:rPr>
              <w:t>ชุดตัวอย่างภาพการลงพื้นที่โรงพยาบาลสตูล</w:t>
            </w:r>
          </w:p>
        </w:tc>
        <w:tc>
          <w:tcPr>
            <w:tcW w:w="770" w:type="dxa"/>
          </w:tcPr>
          <w:p w:rsidR="003253B7" w:rsidRPr="00951E11" w:rsidRDefault="0044493C" w:rsidP="00330E00">
            <w:pPr>
              <w:jc w:val="center"/>
              <w:rPr>
                <w:rFonts w:ascii="TH SarabunPSK" w:hAnsi="TH SarabunPSK" w:cs="TH SarabunPSK"/>
                <w:sz w:val="32"/>
                <w:szCs w:val="32"/>
              </w:rPr>
            </w:pPr>
            <w:r>
              <w:rPr>
                <w:rFonts w:ascii="TH SarabunPSK" w:hAnsi="TH SarabunPSK" w:cs="TH SarabunPSK"/>
                <w:sz w:val="32"/>
                <w:szCs w:val="32"/>
              </w:rPr>
              <w:t>66</w:t>
            </w:r>
          </w:p>
        </w:tc>
      </w:tr>
      <w:tr w:rsidR="003253B7" w:rsidRPr="00951E11" w:rsidTr="00330E00">
        <w:tc>
          <w:tcPr>
            <w:tcW w:w="959" w:type="dxa"/>
          </w:tcPr>
          <w:p w:rsidR="003253B7"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cs/>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cs/>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cs/>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959" w:type="dxa"/>
          </w:tcPr>
          <w:p w:rsidR="003253B7" w:rsidRPr="00951E11" w:rsidRDefault="003253B7" w:rsidP="00330E00">
            <w:pPr>
              <w:rPr>
                <w:rFonts w:ascii="TH SarabunPSK" w:hAnsi="TH SarabunPSK" w:cs="TH SarabunPSK"/>
                <w:sz w:val="32"/>
                <w:szCs w:val="32"/>
              </w:rPr>
            </w:pPr>
          </w:p>
        </w:tc>
        <w:tc>
          <w:tcPr>
            <w:tcW w:w="7513"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bl>
    <w:p w:rsidR="003253B7" w:rsidRPr="00951E11" w:rsidRDefault="003253B7" w:rsidP="003253B7">
      <w:pPr>
        <w:spacing w:line="240" w:lineRule="auto"/>
        <w:jc w:val="center"/>
        <w:rPr>
          <w:rFonts w:ascii="TH SarabunPSK" w:hAnsi="TH SarabunPSK" w:cs="TH SarabunPSK"/>
          <w:sz w:val="32"/>
          <w:szCs w:val="32"/>
        </w:rPr>
      </w:pPr>
    </w:p>
    <w:p w:rsidR="003253B7" w:rsidRPr="00B9155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27262D" w:rsidRDefault="0027262D" w:rsidP="003253B7">
      <w:pPr>
        <w:spacing w:line="240" w:lineRule="auto"/>
        <w:jc w:val="center"/>
        <w:rPr>
          <w:rFonts w:ascii="TH SarabunPSK" w:hAnsi="TH SarabunPSK" w:cs="TH SarabunPSK"/>
          <w:sz w:val="32"/>
          <w:szCs w:val="32"/>
        </w:rPr>
      </w:pPr>
    </w:p>
    <w:p w:rsidR="003253B7" w:rsidRPr="00951E11" w:rsidRDefault="003253B7" w:rsidP="003253B7">
      <w:pPr>
        <w:spacing w:line="240" w:lineRule="auto"/>
        <w:jc w:val="center"/>
        <w:rPr>
          <w:rFonts w:ascii="TH SarabunPSK" w:hAnsi="TH SarabunPSK" w:cs="TH SarabunPSK"/>
          <w:sz w:val="32"/>
          <w:szCs w:val="32"/>
          <w:cs/>
        </w:rPr>
      </w:pPr>
      <w:r w:rsidRPr="00951E11">
        <w:rPr>
          <w:rFonts w:ascii="TH SarabunPSK" w:hAnsi="TH SarabunPSK" w:cs="TH SarabunPSK"/>
          <w:sz w:val="32"/>
          <w:szCs w:val="32"/>
          <w:cs/>
        </w:rPr>
        <w:t>สารบัญ</w:t>
      </w:r>
      <w:r>
        <w:rPr>
          <w:rFonts w:ascii="TH SarabunPSK" w:hAnsi="TH SarabunPSK" w:cs="TH SarabunPSK" w:hint="cs"/>
          <w:sz w:val="32"/>
          <w:szCs w:val="32"/>
          <w:cs/>
        </w:rPr>
        <w:t>ตาราง</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30"/>
        <w:gridCol w:w="770"/>
      </w:tblGrid>
      <w:tr w:rsidR="003253B7" w:rsidRPr="00951E11" w:rsidTr="00330E00">
        <w:tc>
          <w:tcPr>
            <w:tcW w:w="1242" w:type="dxa"/>
          </w:tcPr>
          <w:p w:rsidR="003253B7" w:rsidRPr="00951E11" w:rsidRDefault="003253B7" w:rsidP="00330E00">
            <w:pPr>
              <w:rPr>
                <w:rFonts w:ascii="TH SarabunPSK" w:hAnsi="TH SarabunPSK" w:cs="TH SarabunPSK"/>
                <w:sz w:val="32"/>
                <w:szCs w:val="32"/>
              </w:rPr>
            </w:pPr>
          </w:p>
        </w:tc>
        <w:tc>
          <w:tcPr>
            <w:tcW w:w="723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cs/>
              </w:rPr>
            </w:pPr>
            <w:r w:rsidRPr="00951E11">
              <w:rPr>
                <w:rFonts w:ascii="TH SarabunPSK" w:hAnsi="TH SarabunPSK" w:cs="TH SarabunPSK"/>
                <w:sz w:val="32"/>
                <w:szCs w:val="32"/>
                <w:cs/>
              </w:rPr>
              <w:t>หน้า</w:t>
            </w:r>
          </w:p>
        </w:tc>
      </w:tr>
      <w:tr w:rsidR="003253B7" w:rsidRPr="00951E11" w:rsidTr="00330E00">
        <w:tc>
          <w:tcPr>
            <w:tcW w:w="1242" w:type="dxa"/>
          </w:tcPr>
          <w:p w:rsidR="003253B7" w:rsidRPr="00951E11" w:rsidRDefault="003253B7" w:rsidP="00330E00">
            <w:pPr>
              <w:rPr>
                <w:rFonts w:ascii="TH SarabunPSK" w:hAnsi="TH SarabunPSK" w:cs="TH SarabunPSK"/>
                <w:sz w:val="32"/>
                <w:szCs w:val="32"/>
              </w:rPr>
            </w:pPr>
            <w:r>
              <w:rPr>
                <w:rFonts w:ascii="TH SarabunPSK" w:hAnsi="TH SarabunPSK" w:cs="TH SarabunPSK" w:hint="cs"/>
                <w:sz w:val="32"/>
                <w:szCs w:val="32"/>
                <w:cs/>
              </w:rPr>
              <w:t>ตารางที่</w:t>
            </w:r>
            <w:r w:rsidR="00943A66">
              <w:rPr>
                <w:rFonts w:ascii="TH SarabunPSK" w:hAnsi="TH SarabunPSK" w:cs="TH SarabunPSK"/>
                <w:sz w:val="32"/>
                <w:szCs w:val="32"/>
              </w:rPr>
              <w:t xml:space="preserve"> 1</w:t>
            </w:r>
          </w:p>
        </w:tc>
        <w:tc>
          <w:tcPr>
            <w:tcW w:w="7230" w:type="dxa"/>
          </w:tcPr>
          <w:p w:rsidR="003253B7" w:rsidRPr="00951E11" w:rsidRDefault="00943A66" w:rsidP="007E7766">
            <w:pPr>
              <w:rPr>
                <w:rFonts w:ascii="TH SarabunPSK" w:hAnsi="TH SarabunPSK" w:cs="TH SarabunPSK"/>
                <w:sz w:val="32"/>
                <w:szCs w:val="32"/>
              </w:rPr>
            </w:pPr>
            <w:r>
              <w:rPr>
                <w:rFonts w:ascii="TH SarabunPSK" w:eastAsia="Times New Roman" w:hAnsi="TH SarabunPSK" w:cs="TH SarabunPSK"/>
                <w:color w:val="000000"/>
                <w:sz w:val="32"/>
                <w:szCs w:val="32"/>
                <w:cs/>
              </w:rPr>
              <w:t>พื้นที่เป้าหมายการถอดบทเรียน</w:t>
            </w:r>
          </w:p>
        </w:tc>
        <w:tc>
          <w:tcPr>
            <w:tcW w:w="770" w:type="dxa"/>
          </w:tcPr>
          <w:p w:rsidR="003253B7" w:rsidRPr="00951E11" w:rsidRDefault="00943A66" w:rsidP="00330E00">
            <w:pPr>
              <w:jc w:val="center"/>
              <w:rPr>
                <w:rFonts w:ascii="TH SarabunPSK" w:hAnsi="TH SarabunPSK" w:cs="TH SarabunPSK"/>
                <w:sz w:val="32"/>
                <w:szCs w:val="32"/>
              </w:rPr>
            </w:pPr>
            <w:r>
              <w:rPr>
                <w:rFonts w:ascii="TH SarabunPSK" w:hAnsi="TH SarabunPSK" w:cs="TH SarabunPSK"/>
                <w:sz w:val="32"/>
                <w:szCs w:val="32"/>
              </w:rPr>
              <w:t>1</w:t>
            </w:r>
          </w:p>
        </w:tc>
      </w:tr>
      <w:tr w:rsidR="003253B7" w:rsidRPr="00951E11" w:rsidTr="00330E00">
        <w:tc>
          <w:tcPr>
            <w:tcW w:w="1242" w:type="dxa"/>
          </w:tcPr>
          <w:p w:rsidR="003253B7" w:rsidRPr="00330E00" w:rsidRDefault="0040717D" w:rsidP="00330E00">
            <w:pPr>
              <w:rPr>
                <w:rFonts w:ascii="TH SarabunPSK" w:hAnsi="TH SarabunPSK" w:cs="TH SarabunPSK"/>
                <w:sz w:val="32"/>
                <w:szCs w:val="32"/>
              </w:rPr>
            </w:pPr>
            <w:r w:rsidRPr="00330E00">
              <w:rPr>
                <w:rFonts w:ascii="TH SarabunPSK" w:hAnsi="TH SarabunPSK" w:cs="TH SarabunPSK"/>
                <w:sz w:val="32"/>
                <w:szCs w:val="32"/>
                <w:cs/>
              </w:rPr>
              <w:t xml:space="preserve">ตารางที่ </w:t>
            </w:r>
            <w:r w:rsidRPr="00330E00">
              <w:rPr>
                <w:rFonts w:ascii="TH SarabunPSK" w:hAnsi="TH SarabunPSK" w:cs="TH SarabunPSK"/>
                <w:sz w:val="32"/>
                <w:szCs w:val="32"/>
              </w:rPr>
              <w:t>2</w:t>
            </w:r>
          </w:p>
        </w:tc>
        <w:tc>
          <w:tcPr>
            <w:tcW w:w="7230" w:type="dxa"/>
          </w:tcPr>
          <w:p w:rsidR="003253B7" w:rsidRPr="00951E11" w:rsidRDefault="0040717D" w:rsidP="007E7766">
            <w:pPr>
              <w:rPr>
                <w:rFonts w:ascii="TH SarabunPSK" w:hAnsi="TH SarabunPSK" w:cs="TH SarabunPSK"/>
                <w:sz w:val="32"/>
                <w:szCs w:val="32"/>
              </w:rPr>
            </w:pPr>
            <w:r>
              <w:rPr>
                <w:rFonts w:ascii="TH SarabunPSK" w:hAnsi="TH SarabunPSK" w:cs="TH SarabunPSK" w:hint="cs"/>
                <w:sz w:val="32"/>
                <w:szCs w:val="32"/>
                <w:cs/>
              </w:rPr>
              <w:t>ข้อมูลทั่วไปผู้ให้ข้อมูลเชิงปริมาณโรงพยาบาลเทพา</w:t>
            </w:r>
          </w:p>
        </w:tc>
        <w:tc>
          <w:tcPr>
            <w:tcW w:w="770" w:type="dxa"/>
          </w:tcPr>
          <w:p w:rsidR="003253B7" w:rsidRPr="0040717D" w:rsidRDefault="0040717D" w:rsidP="00330E00">
            <w:pPr>
              <w:jc w:val="center"/>
              <w:rPr>
                <w:rFonts w:ascii="TH SarabunPSK" w:hAnsi="TH SarabunPSK" w:cs="TH SarabunPSK"/>
                <w:sz w:val="32"/>
                <w:szCs w:val="32"/>
              </w:rPr>
            </w:pPr>
            <w:r>
              <w:rPr>
                <w:rFonts w:ascii="TH SarabunPSK" w:hAnsi="TH SarabunPSK" w:cs="TH SarabunPSK"/>
                <w:sz w:val="32"/>
                <w:szCs w:val="32"/>
              </w:rPr>
              <w:t>4</w:t>
            </w:r>
          </w:p>
        </w:tc>
      </w:tr>
      <w:tr w:rsidR="003253B7" w:rsidRPr="00951E11" w:rsidTr="00330E00">
        <w:tc>
          <w:tcPr>
            <w:tcW w:w="1242" w:type="dxa"/>
          </w:tcPr>
          <w:p w:rsidR="003253B7" w:rsidRPr="00330E00" w:rsidRDefault="0040717D" w:rsidP="00330E00">
            <w:pPr>
              <w:rPr>
                <w:rFonts w:ascii="TH SarabunPSK" w:hAnsi="TH SarabunPSK" w:cs="TH SarabunPSK"/>
                <w:sz w:val="32"/>
                <w:szCs w:val="32"/>
                <w:cs/>
              </w:rPr>
            </w:pPr>
            <w:r w:rsidRPr="00330E00">
              <w:rPr>
                <w:rFonts w:ascii="TH SarabunPSK" w:hAnsi="TH SarabunPSK" w:cs="TH SarabunPSK"/>
                <w:sz w:val="32"/>
                <w:szCs w:val="32"/>
                <w:cs/>
              </w:rPr>
              <w:t xml:space="preserve">ตารางที่ </w:t>
            </w:r>
            <w:r w:rsidRPr="00330E00">
              <w:rPr>
                <w:rFonts w:ascii="TH SarabunPSK" w:hAnsi="TH SarabunPSK" w:cs="TH SarabunPSK"/>
                <w:sz w:val="32"/>
                <w:szCs w:val="32"/>
              </w:rPr>
              <w:t>3</w:t>
            </w:r>
          </w:p>
        </w:tc>
        <w:tc>
          <w:tcPr>
            <w:tcW w:w="7230" w:type="dxa"/>
          </w:tcPr>
          <w:p w:rsidR="003253B7" w:rsidRPr="00951E11" w:rsidRDefault="0040717D" w:rsidP="007E7766">
            <w:pPr>
              <w:rPr>
                <w:rFonts w:ascii="TH SarabunPSK" w:hAnsi="TH SarabunPSK" w:cs="TH SarabunPSK"/>
                <w:sz w:val="32"/>
                <w:szCs w:val="32"/>
              </w:rPr>
            </w:pPr>
            <w:r>
              <w:rPr>
                <w:rFonts w:ascii="TH SarabunPSK" w:hAnsi="TH SarabunPSK" w:cs="TH SarabunPSK" w:hint="cs"/>
                <w:sz w:val="32"/>
                <w:szCs w:val="32"/>
                <w:cs/>
              </w:rPr>
              <w:t>การรับรู้สมรรถนะการพยาบาลข้ามวัฒนธรรมของบุคลากรโรงพยาบาลเทพา</w:t>
            </w:r>
          </w:p>
        </w:tc>
        <w:tc>
          <w:tcPr>
            <w:tcW w:w="770" w:type="dxa"/>
          </w:tcPr>
          <w:p w:rsidR="003253B7" w:rsidRPr="00951E11" w:rsidRDefault="0040717D" w:rsidP="00330E00">
            <w:pPr>
              <w:jc w:val="center"/>
              <w:rPr>
                <w:rFonts w:ascii="TH SarabunPSK" w:hAnsi="TH SarabunPSK" w:cs="TH SarabunPSK"/>
                <w:sz w:val="32"/>
                <w:szCs w:val="32"/>
                <w:cs/>
              </w:rPr>
            </w:pPr>
            <w:r>
              <w:rPr>
                <w:rFonts w:ascii="TH SarabunPSK" w:hAnsi="TH SarabunPSK" w:cs="TH SarabunPSK"/>
                <w:sz w:val="32"/>
                <w:szCs w:val="32"/>
              </w:rPr>
              <w:t>5</w:t>
            </w:r>
          </w:p>
        </w:tc>
      </w:tr>
      <w:tr w:rsidR="003253B7" w:rsidRPr="00951E11" w:rsidTr="00330E00">
        <w:tc>
          <w:tcPr>
            <w:tcW w:w="1242" w:type="dxa"/>
          </w:tcPr>
          <w:p w:rsidR="003253B7" w:rsidRPr="00330E00" w:rsidRDefault="007E7766" w:rsidP="00330E00">
            <w:pPr>
              <w:rPr>
                <w:rFonts w:ascii="TH SarabunPSK" w:hAnsi="TH SarabunPSK" w:cs="TH SarabunPSK"/>
                <w:sz w:val="32"/>
                <w:szCs w:val="32"/>
              </w:rPr>
            </w:pPr>
            <w:r w:rsidRPr="00330E00">
              <w:rPr>
                <w:rFonts w:ascii="TH SarabunPSK" w:hAnsi="TH SarabunPSK" w:cs="TH SarabunPSK"/>
                <w:sz w:val="32"/>
                <w:szCs w:val="32"/>
                <w:cs/>
              </w:rPr>
              <w:t>ตารางที่</w:t>
            </w:r>
            <w:r w:rsidRPr="00330E00">
              <w:rPr>
                <w:rFonts w:ascii="TH SarabunPSK" w:hAnsi="TH SarabunPSK" w:cs="TH SarabunPSK" w:hint="cs"/>
                <w:sz w:val="32"/>
                <w:szCs w:val="32"/>
                <w:cs/>
              </w:rPr>
              <w:t xml:space="preserve"> </w:t>
            </w:r>
            <w:r w:rsidRPr="00330E00">
              <w:rPr>
                <w:rFonts w:ascii="TH SarabunPSK" w:hAnsi="TH SarabunPSK" w:cs="TH SarabunPSK"/>
                <w:sz w:val="32"/>
                <w:szCs w:val="32"/>
              </w:rPr>
              <w:t>4</w:t>
            </w:r>
          </w:p>
        </w:tc>
        <w:tc>
          <w:tcPr>
            <w:tcW w:w="7230" w:type="dxa"/>
          </w:tcPr>
          <w:p w:rsidR="003253B7" w:rsidRPr="00951E11" w:rsidRDefault="00826E5C" w:rsidP="007E7766">
            <w:pPr>
              <w:rPr>
                <w:rFonts w:ascii="TH SarabunPSK" w:hAnsi="TH SarabunPSK" w:cs="TH SarabunPSK"/>
                <w:sz w:val="32"/>
                <w:szCs w:val="32"/>
              </w:rPr>
            </w:pPr>
            <w:r>
              <w:rPr>
                <w:rFonts w:ascii="TH SarabunPSK" w:hAnsi="TH SarabunPSK" w:cs="TH SarabunPSK"/>
                <w:sz w:val="32"/>
                <w:szCs w:val="32"/>
                <w:cs/>
              </w:rPr>
              <w:t>ข้อมูลทั่วไปของบุคลากรที่ให้ข้อมูลเชิงคุณภาพโรงพยาบาลยะหริ่ง</w:t>
            </w:r>
          </w:p>
        </w:tc>
        <w:tc>
          <w:tcPr>
            <w:tcW w:w="770" w:type="dxa"/>
          </w:tcPr>
          <w:p w:rsidR="003253B7" w:rsidRPr="00951E11" w:rsidRDefault="00826E5C" w:rsidP="00330E00">
            <w:pPr>
              <w:jc w:val="center"/>
              <w:rPr>
                <w:rFonts w:ascii="TH SarabunPSK" w:hAnsi="TH SarabunPSK" w:cs="TH SarabunPSK"/>
                <w:sz w:val="32"/>
                <w:szCs w:val="32"/>
              </w:rPr>
            </w:pPr>
            <w:r>
              <w:rPr>
                <w:rFonts w:ascii="TH SarabunPSK" w:hAnsi="TH SarabunPSK" w:cs="TH SarabunPSK"/>
                <w:sz w:val="32"/>
                <w:szCs w:val="32"/>
              </w:rPr>
              <w:t>22</w:t>
            </w:r>
          </w:p>
        </w:tc>
      </w:tr>
      <w:tr w:rsidR="003253B7" w:rsidRPr="00951E11" w:rsidTr="00330E00">
        <w:tc>
          <w:tcPr>
            <w:tcW w:w="1242" w:type="dxa"/>
          </w:tcPr>
          <w:p w:rsidR="003253B7" w:rsidRPr="00330E00" w:rsidRDefault="007E7766" w:rsidP="00330E00">
            <w:pPr>
              <w:rPr>
                <w:rFonts w:ascii="TH SarabunPSK" w:hAnsi="TH SarabunPSK" w:cs="TH SarabunPSK"/>
                <w:sz w:val="32"/>
                <w:szCs w:val="32"/>
              </w:rPr>
            </w:pPr>
            <w:r w:rsidRPr="00330E00">
              <w:rPr>
                <w:rFonts w:ascii="TH SarabunPSK" w:hAnsi="TH SarabunPSK" w:cs="TH SarabunPSK"/>
                <w:sz w:val="32"/>
                <w:szCs w:val="32"/>
                <w:cs/>
              </w:rPr>
              <w:t>ตารางที่</w:t>
            </w:r>
            <w:r w:rsidRPr="00330E00">
              <w:rPr>
                <w:rFonts w:ascii="TH SarabunPSK" w:hAnsi="TH SarabunPSK" w:cs="TH SarabunPSK"/>
                <w:sz w:val="32"/>
                <w:szCs w:val="32"/>
              </w:rPr>
              <w:t xml:space="preserve"> 5</w:t>
            </w:r>
          </w:p>
        </w:tc>
        <w:tc>
          <w:tcPr>
            <w:tcW w:w="7230" w:type="dxa"/>
          </w:tcPr>
          <w:p w:rsidR="003253B7" w:rsidRPr="00951E11" w:rsidRDefault="007E7766" w:rsidP="007E7766">
            <w:pPr>
              <w:rPr>
                <w:rFonts w:ascii="TH SarabunPSK" w:hAnsi="TH SarabunPSK" w:cs="TH SarabunPSK"/>
                <w:sz w:val="32"/>
                <w:szCs w:val="32"/>
              </w:rPr>
            </w:pPr>
            <w:r>
              <w:rPr>
                <w:rFonts w:ascii="TH SarabunPSK" w:hAnsi="TH SarabunPSK" w:cs="TH SarabunPSK" w:hint="cs"/>
                <w:sz w:val="32"/>
                <w:szCs w:val="32"/>
                <w:cs/>
              </w:rPr>
              <w:t>การรับรู้สมรรถนะการพยาบาลข้ามวัฒนธรรมของบุคลากรโรงพยาบาลยะหริ่ง</w:t>
            </w:r>
          </w:p>
        </w:tc>
        <w:tc>
          <w:tcPr>
            <w:tcW w:w="770" w:type="dxa"/>
          </w:tcPr>
          <w:p w:rsidR="003253B7" w:rsidRPr="00951E11" w:rsidRDefault="00013888" w:rsidP="00330E00">
            <w:pPr>
              <w:jc w:val="center"/>
              <w:rPr>
                <w:rFonts w:ascii="TH SarabunPSK" w:hAnsi="TH SarabunPSK" w:cs="TH SarabunPSK"/>
                <w:sz w:val="32"/>
                <w:szCs w:val="32"/>
                <w:cs/>
              </w:rPr>
            </w:pPr>
            <w:r>
              <w:rPr>
                <w:rFonts w:ascii="TH SarabunPSK" w:hAnsi="TH SarabunPSK" w:cs="TH SarabunPSK"/>
                <w:sz w:val="32"/>
                <w:szCs w:val="32"/>
              </w:rPr>
              <w:t>24</w:t>
            </w:r>
          </w:p>
        </w:tc>
      </w:tr>
      <w:tr w:rsidR="003253B7" w:rsidRPr="00951E11" w:rsidTr="00330E00">
        <w:tc>
          <w:tcPr>
            <w:tcW w:w="1242" w:type="dxa"/>
          </w:tcPr>
          <w:p w:rsidR="003253B7" w:rsidRPr="00330E00" w:rsidRDefault="007E7766" w:rsidP="00330E00">
            <w:pPr>
              <w:rPr>
                <w:rFonts w:ascii="TH SarabunPSK" w:hAnsi="TH SarabunPSK" w:cs="TH SarabunPSK"/>
                <w:sz w:val="32"/>
                <w:szCs w:val="32"/>
              </w:rPr>
            </w:pPr>
            <w:r w:rsidRPr="00330E00">
              <w:rPr>
                <w:rFonts w:ascii="TH SarabunPSK" w:hAnsi="TH SarabunPSK" w:cs="TH SarabunPSK"/>
                <w:sz w:val="32"/>
                <w:szCs w:val="32"/>
                <w:cs/>
              </w:rPr>
              <w:t>ตารางที่</w:t>
            </w:r>
            <w:r w:rsidRPr="00330E00">
              <w:rPr>
                <w:rFonts w:ascii="TH SarabunPSK" w:hAnsi="TH SarabunPSK" w:cs="TH SarabunPSK"/>
                <w:sz w:val="32"/>
                <w:szCs w:val="32"/>
              </w:rPr>
              <w:t xml:space="preserve"> 6</w:t>
            </w:r>
          </w:p>
        </w:tc>
        <w:tc>
          <w:tcPr>
            <w:tcW w:w="7230" w:type="dxa"/>
          </w:tcPr>
          <w:p w:rsidR="003253B7" w:rsidRPr="00951E11" w:rsidRDefault="00637FE2" w:rsidP="00637FE2">
            <w:pPr>
              <w:rPr>
                <w:rFonts w:ascii="TH SarabunPSK" w:hAnsi="TH SarabunPSK" w:cs="TH SarabunPSK"/>
                <w:sz w:val="32"/>
                <w:szCs w:val="32"/>
                <w:cs/>
              </w:rPr>
            </w:pPr>
            <w:r>
              <w:rPr>
                <w:rFonts w:ascii="TH SarabunPSK" w:hAnsi="TH SarabunPSK" w:cs="TH SarabunPSK"/>
                <w:sz w:val="32"/>
                <w:szCs w:val="32"/>
                <w:cs/>
              </w:rPr>
              <w:t>ข้อมูล</w:t>
            </w:r>
            <w:r>
              <w:rPr>
                <w:rFonts w:ascii="TH SarabunPSK" w:hAnsi="TH SarabunPSK" w:cs="TH SarabunPSK" w:hint="cs"/>
                <w:sz w:val="32"/>
                <w:szCs w:val="32"/>
                <w:cs/>
              </w:rPr>
              <w:t>ทั่วไปของบุคลากร</w:t>
            </w:r>
            <w:r>
              <w:rPr>
                <w:rFonts w:ascii="TH SarabunPSK" w:hAnsi="TH SarabunPSK" w:cs="TH SarabunPSK"/>
                <w:sz w:val="32"/>
                <w:szCs w:val="32"/>
                <w:cs/>
              </w:rPr>
              <w:t>ที่ให้ข้อมูลเชิงปริมาณของโรงพยาบาลรือเสาะ</w:t>
            </w:r>
          </w:p>
        </w:tc>
        <w:tc>
          <w:tcPr>
            <w:tcW w:w="770" w:type="dxa"/>
          </w:tcPr>
          <w:p w:rsidR="003253B7" w:rsidRPr="00951E11" w:rsidRDefault="00637FE2" w:rsidP="00330E00">
            <w:pPr>
              <w:jc w:val="center"/>
              <w:rPr>
                <w:rFonts w:ascii="TH SarabunPSK" w:hAnsi="TH SarabunPSK" w:cs="TH SarabunPSK"/>
                <w:sz w:val="32"/>
                <w:szCs w:val="32"/>
              </w:rPr>
            </w:pPr>
            <w:r>
              <w:rPr>
                <w:rFonts w:ascii="TH SarabunPSK" w:hAnsi="TH SarabunPSK" w:cs="TH SarabunPSK"/>
                <w:sz w:val="32"/>
                <w:szCs w:val="32"/>
              </w:rPr>
              <w:t>31</w:t>
            </w:r>
          </w:p>
        </w:tc>
      </w:tr>
      <w:tr w:rsidR="003253B7" w:rsidRPr="00951E11" w:rsidTr="00330E00">
        <w:tc>
          <w:tcPr>
            <w:tcW w:w="1242" w:type="dxa"/>
          </w:tcPr>
          <w:p w:rsidR="003253B7" w:rsidRPr="00330E00" w:rsidRDefault="007E7766" w:rsidP="00330E00">
            <w:pPr>
              <w:rPr>
                <w:rFonts w:ascii="TH SarabunPSK" w:hAnsi="TH SarabunPSK" w:cs="TH SarabunPSK"/>
                <w:sz w:val="32"/>
                <w:szCs w:val="32"/>
              </w:rPr>
            </w:pPr>
            <w:r w:rsidRPr="00330E00">
              <w:rPr>
                <w:rFonts w:ascii="TH SarabunPSK" w:hAnsi="TH SarabunPSK" w:cs="TH SarabunPSK"/>
                <w:sz w:val="32"/>
                <w:szCs w:val="32"/>
                <w:cs/>
              </w:rPr>
              <w:t>ตารางที่</w:t>
            </w:r>
            <w:r w:rsidRPr="00330E00">
              <w:rPr>
                <w:rFonts w:ascii="TH SarabunPSK" w:hAnsi="TH SarabunPSK" w:cs="TH SarabunPSK" w:hint="cs"/>
                <w:sz w:val="32"/>
                <w:szCs w:val="32"/>
                <w:cs/>
              </w:rPr>
              <w:t xml:space="preserve"> </w:t>
            </w:r>
            <w:r w:rsidRPr="00330E00">
              <w:rPr>
                <w:rFonts w:ascii="TH SarabunPSK" w:hAnsi="TH SarabunPSK" w:cs="TH SarabunPSK"/>
                <w:sz w:val="32"/>
                <w:szCs w:val="32"/>
              </w:rPr>
              <w:t>7</w:t>
            </w:r>
          </w:p>
        </w:tc>
        <w:tc>
          <w:tcPr>
            <w:tcW w:w="7230" w:type="dxa"/>
          </w:tcPr>
          <w:p w:rsidR="003253B7" w:rsidRPr="00951E11" w:rsidRDefault="00637FE2" w:rsidP="00637FE2">
            <w:pPr>
              <w:rPr>
                <w:rFonts w:ascii="TH SarabunPSK" w:hAnsi="TH SarabunPSK" w:cs="TH SarabunPSK"/>
                <w:sz w:val="32"/>
                <w:szCs w:val="32"/>
              </w:rPr>
            </w:pPr>
            <w:r>
              <w:rPr>
                <w:rFonts w:ascii="TH SarabunPSK" w:hAnsi="TH SarabunPSK" w:cs="TH SarabunPSK" w:hint="cs"/>
                <w:sz w:val="32"/>
                <w:szCs w:val="32"/>
                <w:cs/>
              </w:rPr>
              <w:t>การรับรู้สมรรถนะการพยาบาลข้ามวัฒนธรรมของบุคลากรโรงพยาบาลรือเสาะ</w:t>
            </w:r>
          </w:p>
        </w:tc>
        <w:tc>
          <w:tcPr>
            <w:tcW w:w="770" w:type="dxa"/>
          </w:tcPr>
          <w:p w:rsidR="003253B7" w:rsidRPr="00951E11" w:rsidRDefault="00C8353C" w:rsidP="00330E00">
            <w:pPr>
              <w:jc w:val="center"/>
              <w:rPr>
                <w:rFonts w:ascii="TH SarabunPSK" w:hAnsi="TH SarabunPSK" w:cs="TH SarabunPSK"/>
                <w:sz w:val="32"/>
                <w:szCs w:val="32"/>
              </w:rPr>
            </w:pPr>
            <w:r>
              <w:rPr>
                <w:rFonts w:ascii="TH SarabunPSK" w:hAnsi="TH SarabunPSK" w:cs="TH SarabunPSK"/>
                <w:sz w:val="32"/>
                <w:szCs w:val="32"/>
              </w:rPr>
              <w:t>33</w:t>
            </w:r>
          </w:p>
        </w:tc>
      </w:tr>
      <w:tr w:rsidR="003253B7" w:rsidRPr="00951E11" w:rsidTr="00330E00">
        <w:tc>
          <w:tcPr>
            <w:tcW w:w="1242" w:type="dxa"/>
          </w:tcPr>
          <w:p w:rsidR="003253B7" w:rsidRPr="00330E00" w:rsidRDefault="007E7766" w:rsidP="00330E00">
            <w:pPr>
              <w:rPr>
                <w:rFonts w:ascii="TH SarabunPSK" w:hAnsi="TH SarabunPSK" w:cs="TH SarabunPSK"/>
                <w:sz w:val="32"/>
                <w:szCs w:val="32"/>
              </w:rPr>
            </w:pPr>
            <w:r w:rsidRPr="00330E00">
              <w:rPr>
                <w:rFonts w:ascii="TH SarabunPSK" w:hAnsi="TH SarabunPSK" w:cs="TH SarabunPSK"/>
                <w:sz w:val="32"/>
                <w:szCs w:val="32"/>
                <w:cs/>
              </w:rPr>
              <w:t>ตารางที่</w:t>
            </w:r>
            <w:r w:rsidRPr="00330E00">
              <w:rPr>
                <w:rFonts w:ascii="TH SarabunPSK" w:hAnsi="TH SarabunPSK" w:cs="TH SarabunPSK" w:hint="cs"/>
                <w:sz w:val="32"/>
                <w:szCs w:val="32"/>
                <w:cs/>
              </w:rPr>
              <w:t xml:space="preserve"> </w:t>
            </w:r>
            <w:r w:rsidRPr="00330E00">
              <w:rPr>
                <w:rFonts w:ascii="TH SarabunPSK" w:hAnsi="TH SarabunPSK" w:cs="TH SarabunPSK"/>
                <w:sz w:val="32"/>
                <w:szCs w:val="32"/>
              </w:rPr>
              <w:t>8</w:t>
            </w:r>
          </w:p>
        </w:tc>
        <w:tc>
          <w:tcPr>
            <w:tcW w:w="7230" w:type="dxa"/>
          </w:tcPr>
          <w:p w:rsidR="003253B7" w:rsidRPr="00951E11" w:rsidRDefault="00C8353C" w:rsidP="00C8353C">
            <w:pPr>
              <w:rPr>
                <w:rFonts w:ascii="TH SarabunPSK" w:hAnsi="TH SarabunPSK" w:cs="TH SarabunPSK"/>
                <w:sz w:val="32"/>
                <w:szCs w:val="32"/>
                <w:cs/>
              </w:rPr>
            </w:pPr>
            <w:r>
              <w:rPr>
                <w:rFonts w:ascii="TH SarabunPSK" w:hAnsi="TH SarabunPSK" w:cs="TH SarabunPSK"/>
                <w:sz w:val="32"/>
                <w:szCs w:val="32"/>
                <w:cs/>
              </w:rPr>
              <w:t>ข้อมูล</w:t>
            </w:r>
            <w:r>
              <w:rPr>
                <w:rFonts w:ascii="TH SarabunPSK" w:hAnsi="TH SarabunPSK" w:cs="TH SarabunPSK" w:hint="cs"/>
                <w:sz w:val="32"/>
                <w:szCs w:val="32"/>
                <w:cs/>
              </w:rPr>
              <w:t>ทั่วไปของบุคลากร</w:t>
            </w:r>
            <w:r>
              <w:rPr>
                <w:rFonts w:ascii="TH SarabunPSK" w:hAnsi="TH SarabunPSK" w:cs="TH SarabunPSK"/>
                <w:sz w:val="32"/>
                <w:szCs w:val="32"/>
                <w:cs/>
              </w:rPr>
              <w:t>ที่ให้ข้อมูลเชิงปริมาณของโรงพยาบาล</w:t>
            </w:r>
            <w:r>
              <w:rPr>
                <w:rFonts w:ascii="TH SarabunPSK" w:hAnsi="TH SarabunPSK" w:cs="TH SarabunPSK" w:hint="cs"/>
                <w:sz w:val="32"/>
                <w:szCs w:val="32"/>
                <w:cs/>
              </w:rPr>
              <w:t>ธารโต</w:t>
            </w:r>
          </w:p>
        </w:tc>
        <w:tc>
          <w:tcPr>
            <w:tcW w:w="770" w:type="dxa"/>
          </w:tcPr>
          <w:p w:rsidR="003253B7" w:rsidRPr="00951E11" w:rsidRDefault="00B94D57" w:rsidP="00330E00">
            <w:pPr>
              <w:jc w:val="center"/>
              <w:rPr>
                <w:rFonts w:ascii="TH SarabunPSK" w:hAnsi="TH SarabunPSK" w:cs="TH SarabunPSK"/>
                <w:sz w:val="32"/>
                <w:szCs w:val="32"/>
                <w:cs/>
              </w:rPr>
            </w:pPr>
            <w:r>
              <w:rPr>
                <w:rFonts w:ascii="TH SarabunPSK" w:hAnsi="TH SarabunPSK" w:cs="TH SarabunPSK"/>
                <w:sz w:val="32"/>
                <w:szCs w:val="32"/>
              </w:rPr>
              <w:t>46</w:t>
            </w:r>
          </w:p>
        </w:tc>
      </w:tr>
      <w:tr w:rsidR="003253B7" w:rsidRPr="00951E11" w:rsidTr="00330E00">
        <w:tc>
          <w:tcPr>
            <w:tcW w:w="1242" w:type="dxa"/>
          </w:tcPr>
          <w:p w:rsidR="003253B7" w:rsidRPr="00330E00" w:rsidRDefault="007E7766" w:rsidP="00330E00">
            <w:pPr>
              <w:rPr>
                <w:rFonts w:ascii="TH SarabunPSK" w:hAnsi="TH SarabunPSK" w:cs="TH SarabunPSK"/>
                <w:sz w:val="32"/>
                <w:szCs w:val="32"/>
              </w:rPr>
            </w:pPr>
            <w:r w:rsidRPr="00330E00">
              <w:rPr>
                <w:rFonts w:ascii="TH SarabunPSK" w:hAnsi="TH SarabunPSK" w:cs="TH SarabunPSK"/>
                <w:sz w:val="32"/>
                <w:szCs w:val="32"/>
                <w:cs/>
              </w:rPr>
              <w:t>ตารางที่</w:t>
            </w:r>
            <w:r w:rsidRPr="00330E00">
              <w:rPr>
                <w:rFonts w:ascii="TH SarabunPSK" w:hAnsi="TH SarabunPSK" w:cs="TH SarabunPSK" w:hint="cs"/>
                <w:sz w:val="32"/>
                <w:szCs w:val="32"/>
                <w:cs/>
              </w:rPr>
              <w:t xml:space="preserve"> </w:t>
            </w:r>
            <w:r w:rsidRPr="00330E00">
              <w:rPr>
                <w:rFonts w:ascii="TH SarabunPSK" w:hAnsi="TH SarabunPSK" w:cs="TH SarabunPSK"/>
                <w:sz w:val="32"/>
                <w:szCs w:val="32"/>
              </w:rPr>
              <w:t>9</w:t>
            </w:r>
          </w:p>
        </w:tc>
        <w:tc>
          <w:tcPr>
            <w:tcW w:w="7230" w:type="dxa"/>
          </w:tcPr>
          <w:p w:rsidR="003253B7" w:rsidRPr="00951E11" w:rsidRDefault="00C8353C" w:rsidP="00C8353C">
            <w:pPr>
              <w:rPr>
                <w:rFonts w:ascii="TH SarabunPSK" w:hAnsi="TH SarabunPSK" w:cs="TH SarabunPSK"/>
                <w:sz w:val="32"/>
                <w:szCs w:val="32"/>
              </w:rPr>
            </w:pPr>
            <w:r>
              <w:rPr>
                <w:rFonts w:ascii="TH SarabunPSK" w:hAnsi="TH SarabunPSK" w:cs="TH SarabunPSK" w:hint="cs"/>
                <w:sz w:val="32"/>
                <w:szCs w:val="32"/>
                <w:cs/>
              </w:rPr>
              <w:t>การรับรู้สมรรถนะการพยาบาลข้ามวัฒนธรรมของบุคลากรโรงพยาบาลธารโต</w:t>
            </w:r>
          </w:p>
        </w:tc>
        <w:tc>
          <w:tcPr>
            <w:tcW w:w="770" w:type="dxa"/>
          </w:tcPr>
          <w:p w:rsidR="003253B7" w:rsidRPr="00951E11" w:rsidRDefault="00C36DEB" w:rsidP="00330E00">
            <w:pPr>
              <w:jc w:val="center"/>
              <w:rPr>
                <w:rFonts w:ascii="TH SarabunPSK" w:hAnsi="TH SarabunPSK" w:cs="TH SarabunPSK"/>
                <w:sz w:val="32"/>
                <w:szCs w:val="32"/>
              </w:rPr>
            </w:pPr>
            <w:r>
              <w:rPr>
                <w:rFonts w:ascii="TH SarabunPSK" w:hAnsi="TH SarabunPSK" w:cs="TH SarabunPSK"/>
                <w:sz w:val="32"/>
                <w:szCs w:val="32"/>
              </w:rPr>
              <w:t>48</w:t>
            </w:r>
          </w:p>
        </w:tc>
      </w:tr>
      <w:tr w:rsidR="003253B7" w:rsidRPr="00951E11" w:rsidTr="00330E00">
        <w:tc>
          <w:tcPr>
            <w:tcW w:w="1242" w:type="dxa"/>
          </w:tcPr>
          <w:p w:rsidR="003253B7" w:rsidRPr="00330E00" w:rsidRDefault="007E7766" w:rsidP="00330E00">
            <w:pPr>
              <w:rPr>
                <w:rFonts w:ascii="TH SarabunPSK" w:hAnsi="TH SarabunPSK" w:cs="TH SarabunPSK"/>
                <w:sz w:val="32"/>
                <w:szCs w:val="32"/>
              </w:rPr>
            </w:pPr>
            <w:r w:rsidRPr="00330E00">
              <w:rPr>
                <w:rFonts w:ascii="TH SarabunPSK" w:hAnsi="TH SarabunPSK" w:cs="TH SarabunPSK"/>
                <w:sz w:val="32"/>
                <w:szCs w:val="32"/>
                <w:cs/>
              </w:rPr>
              <w:t>ตารางที่</w:t>
            </w:r>
            <w:r w:rsidRPr="00330E00">
              <w:rPr>
                <w:rFonts w:ascii="TH SarabunPSK" w:hAnsi="TH SarabunPSK" w:cs="TH SarabunPSK" w:hint="cs"/>
                <w:sz w:val="32"/>
                <w:szCs w:val="32"/>
                <w:cs/>
              </w:rPr>
              <w:t xml:space="preserve"> </w:t>
            </w:r>
            <w:r w:rsidRPr="00330E00">
              <w:rPr>
                <w:rFonts w:ascii="TH SarabunPSK" w:hAnsi="TH SarabunPSK" w:cs="TH SarabunPSK"/>
                <w:sz w:val="32"/>
                <w:szCs w:val="32"/>
              </w:rPr>
              <w:t>10</w:t>
            </w:r>
          </w:p>
        </w:tc>
        <w:tc>
          <w:tcPr>
            <w:tcW w:w="7230" w:type="dxa"/>
          </w:tcPr>
          <w:p w:rsidR="003253B7" w:rsidRPr="00951E11" w:rsidRDefault="00C36DEB" w:rsidP="009873E7">
            <w:pPr>
              <w:rPr>
                <w:rFonts w:ascii="TH SarabunPSK" w:hAnsi="TH SarabunPSK" w:cs="TH SarabunPSK"/>
                <w:sz w:val="32"/>
                <w:szCs w:val="32"/>
                <w:cs/>
              </w:rPr>
            </w:pPr>
            <w:r>
              <w:rPr>
                <w:rFonts w:ascii="TH SarabunPSK" w:hAnsi="TH SarabunPSK" w:cs="TH SarabunPSK"/>
                <w:sz w:val="32"/>
                <w:szCs w:val="32"/>
                <w:cs/>
              </w:rPr>
              <w:t>ข้อมูล</w:t>
            </w:r>
            <w:r>
              <w:rPr>
                <w:rFonts w:ascii="TH SarabunPSK" w:hAnsi="TH SarabunPSK" w:cs="TH SarabunPSK" w:hint="cs"/>
                <w:sz w:val="32"/>
                <w:szCs w:val="32"/>
                <w:cs/>
              </w:rPr>
              <w:t>ทั่วไปของบุคลากร</w:t>
            </w:r>
            <w:r>
              <w:rPr>
                <w:rFonts w:ascii="TH SarabunPSK" w:hAnsi="TH SarabunPSK" w:cs="TH SarabunPSK"/>
                <w:sz w:val="32"/>
                <w:szCs w:val="32"/>
                <w:cs/>
              </w:rPr>
              <w:t>ที่ให้ข้อมูลเชิงปริมาณของโรงพยาบาล</w:t>
            </w:r>
            <w:r w:rsidR="009873E7">
              <w:rPr>
                <w:rFonts w:ascii="TH SarabunPSK" w:hAnsi="TH SarabunPSK" w:cs="TH SarabunPSK" w:hint="cs"/>
                <w:sz w:val="32"/>
                <w:szCs w:val="32"/>
                <w:cs/>
              </w:rPr>
              <w:t>สตูล</w:t>
            </w:r>
          </w:p>
        </w:tc>
        <w:tc>
          <w:tcPr>
            <w:tcW w:w="770" w:type="dxa"/>
          </w:tcPr>
          <w:p w:rsidR="003253B7" w:rsidRPr="00951E11" w:rsidRDefault="009873E7" w:rsidP="00330E00">
            <w:pPr>
              <w:jc w:val="center"/>
              <w:rPr>
                <w:rFonts w:ascii="TH SarabunPSK" w:hAnsi="TH SarabunPSK" w:cs="TH SarabunPSK"/>
                <w:sz w:val="32"/>
                <w:szCs w:val="32"/>
                <w:cs/>
              </w:rPr>
            </w:pPr>
            <w:r>
              <w:rPr>
                <w:rFonts w:ascii="TH SarabunPSK" w:hAnsi="TH SarabunPSK" w:cs="TH SarabunPSK"/>
                <w:sz w:val="32"/>
                <w:szCs w:val="32"/>
              </w:rPr>
              <w:t>59</w:t>
            </w:r>
          </w:p>
        </w:tc>
      </w:tr>
      <w:tr w:rsidR="003253B7" w:rsidRPr="00951E11" w:rsidTr="00330E00">
        <w:tc>
          <w:tcPr>
            <w:tcW w:w="1242" w:type="dxa"/>
          </w:tcPr>
          <w:p w:rsidR="003253B7" w:rsidRPr="00330E00" w:rsidRDefault="007E7766" w:rsidP="00330E00">
            <w:pPr>
              <w:rPr>
                <w:rFonts w:ascii="TH SarabunPSK" w:hAnsi="TH SarabunPSK" w:cs="TH SarabunPSK"/>
                <w:sz w:val="32"/>
                <w:szCs w:val="32"/>
              </w:rPr>
            </w:pPr>
            <w:r w:rsidRPr="00330E00">
              <w:rPr>
                <w:rFonts w:ascii="TH SarabunPSK" w:hAnsi="TH SarabunPSK" w:cs="TH SarabunPSK"/>
                <w:sz w:val="32"/>
                <w:szCs w:val="32"/>
                <w:cs/>
              </w:rPr>
              <w:t>ตารางที่</w:t>
            </w:r>
            <w:r w:rsidRPr="00330E00">
              <w:rPr>
                <w:rFonts w:ascii="TH SarabunPSK" w:hAnsi="TH SarabunPSK" w:cs="TH SarabunPSK" w:hint="cs"/>
                <w:sz w:val="32"/>
                <w:szCs w:val="32"/>
                <w:cs/>
              </w:rPr>
              <w:t xml:space="preserve"> </w:t>
            </w:r>
            <w:r w:rsidRPr="00330E00">
              <w:rPr>
                <w:rFonts w:ascii="TH SarabunPSK" w:hAnsi="TH SarabunPSK" w:cs="TH SarabunPSK"/>
                <w:sz w:val="32"/>
                <w:szCs w:val="32"/>
              </w:rPr>
              <w:t>11</w:t>
            </w:r>
          </w:p>
        </w:tc>
        <w:tc>
          <w:tcPr>
            <w:tcW w:w="7230" w:type="dxa"/>
          </w:tcPr>
          <w:p w:rsidR="003253B7" w:rsidRPr="00951E11" w:rsidRDefault="009873E7" w:rsidP="009873E7">
            <w:pPr>
              <w:rPr>
                <w:rFonts w:ascii="TH SarabunPSK" w:hAnsi="TH SarabunPSK" w:cs="TH SarabunPSK"/>
                <w:sz w:val="32"/>
                <w:szCs w:val="32"/>
              </w:rPr>
            </w:pPr>
            <w:r>
              <w:rPr>
                <w:rFonts w:ascii="TH SarabunPSK" w:hAnsi="TH SarabunPSK" w:cs="TH SarabunPSK" w:hint="cs"/>
                <w:sz w:val="32"/>
                <w:szCs w:val="32"/>
                <w:cs/>
              </w:rPr>
              <w:t>การรับรู้สมรรถนะการพยาบาลข้ามวัฒนธรรมของบุคลากรโรงพยาบาลสตูล</w:t>
            </w:r>
          </w:p>
        </w:tc>
        <w:tc>
          <w:tcPr>
            <w:tcW w:w="770" w:type="dxa"/>
          </w:tcPr>
          <w:p w:rsidR="003253B7" w:rsidRPr="00951E11" w:rsidRDefault="009873E7" w:rsidP="00330E00">
            <w:pPr>
              <w:jc w:val="center"/>
              <w:rPr>
                <w:rFonts w:ascii="TH SarabunPSK" w:hAnsi="TH SarabunPSK" w:cs="TH SarabunPSK"/>
                <w:sz w:val="32"/>
                <w:szCs w:val="32"/>
              </w:rPr>
            </w:pPr>
            <w:r>
              <w:rPr>
                <w:rFonts w:ascii="TH SarabunPSK" w:hAnsi="TH SarabunPSK" w:cs="TH SarabunPSK"/>
                <w:sz w:val="32"/>
                <w:szCs w:val="32"/>
              </w:rPr>
              <w:t>60</w:t>
            </w:r>
          </w:p>
        </w:tc>
      </w:tr>
      <w:tr w:rsidR="003253B7" w:rsidRPr="00951E11" w:rsidTr="00330E00">
        <w:tc>
          <w:tcPr>
            <w:tcW w:w="1242" w:type="dxa"/>
          </w:tcPr>
          <w:p w:rsidR="003253B7" w:rsidRPr="00330E00" w:rsidRDefault="000D1163" w:rsidP="000D1163">
            <w:pPr>
              <w:rPr>
                <w:rFonts w:ascii="TH SarabunPSK" w:hAnsi="TH SarabunPSK" w:cs="TH SarabunPSK"/>
                <w:sz w:val="32"/>
                <w:szCs w:val="32"/>
                <w:cs/>
              </w:rPr>
            </w:pPr>
            <w:r w:rsidRPr="00330E00">
              <w:rPr>
                <w:rFonts w:ascii="TH SarabunPSK" w:hAnsi="TH SarabunPSK" w:cs="TH SarabunPSK"/>
                <w:sz w:val="32"/>
                <w:szCs w:val="32"/>
                <w:cs/>
              </w:rPr>
              <w:t>ตารางที่</w:t>
            </w:r>
            <w:r w:rsidRPr="00330E00">
              <w:rPr>
                <w:rFonts w:ascii="TH SarabunPSK" w:hAnsi="TH SarabunPSK" w:cs="TH SarabunPSK" w:hint="cs"/>
                <w:sz w:val="32"/>
                <w:szCs w:val="32"/>
                <w:cs/>
              </w:rPr>
              <w:t xml:space="preserve"> </w:t>
            </w:r>
            <w:r w:rsidRPr="00330E00">
              <w:rPr>
                <w:rFonts w:ascii="TH SarabunPSK" w:hAnsi="TH SarabunPSK" w:cs="TH SarabunPSK"/>
                <w:sz w:val="32"/>
                <w:szCs w:val="32"/>
              </w:rPr>
              <w:t>12</w:t>
            </w:r>
          </w:p>
        </w:tc>
        <w:tc>
          <w:tcPr>
            <w:tcW w:w="7230" w:type="dxa"/>
          </w:tcPr>
          <w:p w:rsidR="003253B7" w:rsidRPr="00951E11" w:rsidRDefault="000D1163" w:rsidP="000D1163">
            <w:pPr>
              <w:rPr>
                <w:rFonts w:ascii="TH SarabunPSK" w:hAnsi="TH SarabunPSK" w:cs="TH SarabunPSK"/>
                <w:sz w:val="32"/>
                <w:szCs w:val="32"/>
              </w:rPr>
            </w:pPr>
            <w:r>
              <w:rPr>
                <w:rFonts w:ascii="TH SarabunPSK" w:hAnsi="TH SarabunPSK" w:cs="TH SarabunPSK"/>
                <w:sz w:val="32"/>
                <w:szCs w:val="32"/>
                <w:cs/>
              </w:rPr>
              <w:t>ข้อมูลส่วนบุคคลรวมของบุคลากรโรงพยาบาลนำร่อง</w:t>
            </w:r>
          </w:p>
        </w:tc>
        <w:tc>
          <w:tcPr>
            <w:tcW w:w="770" w:type="dxa"/>
          </w:tcPr>
          <w:p w:rsidR="003253B7" w:rsidRPr="00951E11" w:rsidRDefault="00B53871" w:rsidP="00330E00">
            <w:pPr>
              <w:jc w:val="center"/>
              <w:rPr>
                <w:rFonts w:ascii="TH SarabunPSK" w:hAnsi="TH SarabunPSK" w:cs="TH SarabunPSK"/>
                <w:sz w:val="32"/>
                <w:szCs w:val="32"/>
              </w:rPr>
            </w:pPr>
            <w:r>
              <w:rPr>
                <w:rFonts w:ascii="TH SarabunPSK" w:hAnsi="TH SarabunPSK" w:cs="TH SarabunPSK"/>
                <w:sz w:val="32"/>
                <w:szCs w:val="32"/>
              </w:rPr>
              <w:t>69</w:t>
            </w:r>
          </w:p>
        </w:tc>
      </w:tr>
      <w:tr w:rsidR="003253B7" w:rsidRPr="00951E11" w:rsidTr="00330E00">
        <w:tc>
          <w:tcPr>
            <w:tcW w:w="1242" w:type="dxa"/>
          </w:tcPr>
          <w:p w:rsidR="003253B7" w:rsidRPr="00330E00" w:rsidRDefault="000D1163" w:rsidP="00330E00">
            <w:pPr>
              <w:rPr>
                <w:rFonts w:ascii="TH SarabunPSK" w:hAnsi="TH SarabunPSK" w:cs="TH SarabunPSK"/>
                <w:sz w:val="32"/>
                <w:szCs w:val="32"/>
                <w:cs/>
              </w:rPr>
            </w:pPr>
            <w:r w:rsidRPr="00330E00">
              <w:rPr>
                <w:rFonts w:ascii="TH SarabunPSK" w:hAnsi="TH SarabunPSK" w:cs="TH SarabunPSK"/>
                <w:sz w:val="32"/>
                <w:szCs w:val="32"/>
                <w:cs/>
              </w:rPr>
              <w:t>ตารางที่</w:t>
            </w:r>
            <w:r w:rsidRPr="00330E00">
              <w:rPr>
                <w:rFonts w:ascii="TH SarabunPSK" w:hAnsi="TH SarabunPSK" w:cs="TH SarabunPSK" w:hint="cs"/>
                <w:sz w:val="32"/>
                <w:szCs w:val="32"/>
                <w:cs/>
              </w:rPr>
              <w:t xml:space="preserve"> </w:t>
            </w:r>
            <w:r w:rsidRPr="00330E00">
              <w:rPr>
                <w:rFonts w:ascii="TH SarabunPSK" w:hAnsi="TH SarabunPSK" w:cs="TH SarabunPSK"/>
                <w:sz w:val="32"/>
                <w:szCs w:val="32"/>
              </w:rPr>
              <w:t>13</w:t>
            </w:r>
          </w:p>
        </w:tc>
        <w:tc>
          <w:tcPr>
            <w:tcW w:w="7230" w:type="dxa"/>
          </w:tcPr>
          <w:p w:rsidR="003253B7" w:rsidRPr="00951E11" w:rsidRDefault="000D1163" w:rsidP="00DC5B34">
            <w:pPr>
              <w:rPr>
                <w:rFonts w:ascii="TH SarabunPSK" w:hAnsi="TH SarabunPSK" w:cs="TH SarabunPSK"/>
                <w:sz w:val="32"/>
                <w:szCs w:val="32"/>
              </w:rPr>
            </w:pPr>
            <w:r>
              <w:rPr>
                <w:rFonts w:ascii="TH SarabunPSK" w:hAnsi="TH SarabunPSK" w:cs="TH SarabunPSK" w:hint="cs"/>
                <w:sz w:val="32"/>
                <w:szCs w:val="32"/>
                <w:cs/>
              </w:rPr>
              <w:t>การรับรู้ของบุคลากรเกี่ยวกับสมรรถนะการดูแลเชิงวัฒนธรรมโดยรวม</w:t>
            </w:r>
          </w:p>
        </w:tc>
        <w:tc>
          <w:tcPr>
            <w:tcW w:w="770" w:type="dxa"/>
          </w:tcPr>
          <w:p w:rsidR="003253B7" w:rsidRPr="00951E11" w:rsidRDefault="000D1163" w:rsidP="00330E00">
            <w:pPr>
              <w:jc w:val="center"/>
              <w:rPr>
                <w:rFonts w:ascii="TH SarabunPSK" w:hAnsi="TH SarabunPSK" w:cs="TH SarabunPSK"/>
                <w:sz w:val="32"/>
                <w:szCs w:val="32"/>
              </w:rPr>
            </w:pPr>
            <w:r>
              <w:rPr>
                <w:rFonts w:ascii="TH SarabunPSK" w:hAnsi="TH SarabunPSK" w:cs="TH SarabunPSK"/>
                <w:sz w:val="32"/>
                <w:szCs w:val="32"/>
              </w:rPr>
              <w:t>72</w:t>
            </w:r>
          </w:p>
        </w:tc>
      </w:tr>
      <w:tr w:rsidR="003253B7" w:rsidRPr="00951E11" w:rsidTr="00330E00">
        <w:tc>
          <w:tcPr>
            <w:tcW w:w="1242" w:type="dxa"/>
          </w:tcPr>
          <w:p w:rsidR="003253B7" w:rsidRPr="00951E11" w:rsidRDefault="00DC5B34" w:rsidP="00330E00">
            <w:pPr>
              <w:rPr>
                <w:rFonts w:ascii="TH SarabunPSK" w:hAnsi="TH SarabunPSK" w:cs="TH SarabunPSK"/>
                <w:sz w:val="32"/>
                <w:szCs w:val="32"/>
              </w:rPr>
            </w:pPr>
            <w:r>
              <w:rPr>
                <w:rFonts w:ascii="TH SarabunPSK" w:hAnsi="TH SarabunPSK" w:cs="TH SarabunPSK" w:hint="cs"/>
                <w:sz w:val="32"/>
                <w:szCs w:val="32"/>
                <w:cs/>
              </w:rPr>
              <w:t xml:space="preserve">ตารางที่ </w:t>
            </w:r>
            <w:r>
              <w:rPr>
                <w:rFonts w:ascii="TH SarabunPSK" w:hAnsi="TH SarabunPSK" w:cs="TH SarabunPSK"/>
                <w:sz w:val="32"/>
                <w:szCs w:val="32"/>
              </w:rPr>
              <w:t>14</w:t>
            </w:r>
          </w:p>
        </w:tc>
        <w:tc>
          <w:tcPr>
            <w:tcW w:w="7230" w:type="dxa"/>
          </w:tcPr>
          <w:p w:rsidR="003253B7" w:rsidRPr="00951E11" w:rsidRDefault="00DC5B34" w:rsidP="00DC5B34">
            <w:pPr>
              <w:rPr>
                <w:rFonts w:ascii="TH SarabunPSK" w:hAnsi="TH SarabunPSK" w:cs="TH SarabunPSK"/>
                <w:sz w:val="32"/>
                <w:szCs w:val="32"/>
              </w:rPr>
            </w:pPr>
            <w:r>
              <w:rPr>
                <w:rFonts w:ascii="TH SarabunPSK" w:hAnsi="TH SarabunPSK" w:cs="TH SarabunPSK"/>
                <w:sz w:val="32"/>
                <w:szCs w:val="32"/>
                <w:cs/>
              </w:rPr>
              <w:t>การเตรียมความพร้อมสู่องค์กรที่มีสมรรถนะเชิงวัฒนธรรมของโรงพยาบาลนำร่อง</w:t>
            </w:r>
          </w:p>
        </w:tc>
        <w:tc>
          <w:tcPr>
            <w:tcW w:w="770" w:type="dxa"/>
          </w:tcPr>
          <w:p w:rsidR="003253B7" w:rsidRPr="00DC5B34" w:rsidRDefault="00DC5B34" w:rsidP="00330E00">
            <w:pPr>
              <w:jc w:val="center"/>
              <w:rPr>
                <w:rFonts w:ascii="TH SarabunPSK" w:hAnsi="TH SarabunPSK" w:cs="TH SarabunPSK"/>
                <w:sz w:val="32"/>
                <w:szCs w:val="32"/>
              </w:rPr>
            </w:pPr>
            <w:r>
              <w:rPr>
                <w:rFonts w:ascii="TH SarabunPSK" w:hAnsi="TH SarabunPSK" w:cs="TH SarabunPSK"/>
                <w:sz w:val="32"/>
                <w:szCs w:val="32"/>
              </w:rPr>
              <w:t>75</w:t>
            </w:r>
          </w:p>
        </w:tc>
      </w:tr>
      <w:tr w:rsidR="003253B7" w:rsidRPr="00951E11" w:rsidTr="00330E00">
        <w:tc>
          <w:tcPr>
            <w:tcW w:w="1242" w:type="dxa"/>
          </w:tcPr>
          <w:p w:rsidR="003253B7" w:rsidRPr="00951E11" w:rsidRDefault="00DC5B34" w:rsidP="00330E00">
            <w:pPr>
              <w:rPr>
                <w:rFonts w:ascii="TH SarabunPSK" w:hAnsi="TH SarabunPSK" w:cs="TH SarabunPSK"/>
                <w:sz w:val="32"/>
                <w:szCs w:val="32"/>
              </w:rPr>
            </w:pPr>
            <w:r>
              <w:rPr>
                <w:rFonts w:ascii="TH SarabunPSK" w:hAnsi="TH SarabunPSK" w:cs="TH SarabunPSK" w:hint="cs"/>
                <w:sz w:val="32"/>
                <w:szCs w:val="32"/>
                <w:cs/>
              </w:rPr>
              <w:t xml:space="preserve">ตารางที่ </w:t>
            </w:r>
            <w:r>
              <w:rPr>
                <w:rFonts w:ascii="TH SarabunPSK" w:hAnsi="TH SarabunPSK" w:cs="TH SarabunPSK"/>
                <w:sz w:val="32"/>
                <w:szCs w:val="32"/>
              </w:rPr>
              <w:t>15</w:t>
            </w:r>
          </w:p>
        </w:tc>
        <w:tc>
          <w:tcPr>
            <w:tcW w:w="7230" w:type="dxa"/>
          </w:tcPr>
          <w:p w:rsidR="003253B7" w:rsidRPr="00951E11" w:rsidRDefault="00DC5B34" w:rsidP="00DC5B34">
            <w:pPr>
              <w:rPr>
                <w:rFonts w:ascii="TH SarabunPSK" w:hAnsi="TH SarabunPSK" w:cs="TH SarabunPSK"/>
                <w:sz w:val="32"/>
                <w:szCs w:val="32"/>
                <w:cs/>
              </w:rPr>
            </w:pPr>
            <w:r>
              <w:rPr>
                <w:rFonts w:ascii="TH SarabunPSK" w:hAnsi="TH SarabunPSK" w:cs="TH SarabunPSK"/>
                <w:sz w:val="32"/>
                <w:szCs w:val="32"/>
                <w:cs/>
              </w:rPr>
              <w:t>กิจกรรมการขับเคลื่อน</w:t>
            </w:r>
            <w:r>
              <w:rPr>
                <w:rFonts w:ascii="TH SarabunPSK" w:hAnsi="TH SarabunPSK" w:cs="TH SarabunPSK" w:hint="cs"/>
                <w:sz w:val="32"/>
                <w:szCs w:val="32"/>
                <w:cs/>
              </w:rPr>
              <w:t>การจัด</w:t>
            </w:r>
            <w:r>
              <w:rPr>
                <w:rFonts w:ascii="TH SarabunPSK" w:hAnsi="TH SarabunPSK" w:cs="TH SarabunPSK"/>
                <w:sz w:val="32"/>
                <w:szCs w:val="32"/>
                <w:cs/>
              </w:rPr>
              <w:t>บริการ</w:t>
            </w:r>
            <w:r>
              <w:rPr>
                <w:rFonts w:ascii="TH SarabunPSK" w:hAnsi="TH SarabunPSK" w:cs="TH SarabunPSK" w:hint="cs"/>
                <w:sz w:val="32"/>
                <w:szCs w:val="32"/>
                <w:cs/>
              </w:rPr>
              <w:t>สุขภาพ</w:t>
            </w:r>
            <w:r>
              <w:rPr>
                <w:rFonts w:ascii="TH SarabunPSK" w:hAnsi="TH SarabunPSK" w:cs="TH SarabunPSK"/>
                <w:sz w:val="32"/>
                <w:szCs w:val="32"/>
                <w:cs/>
              </w:rPr>
              <w:t>ในสังคมพหุวัฒนธรรมตามการรับรู้ของนักปฏิบัติการ</w:t>
            </w:r>
            <w:r w:rsidR="003C5E11">
              <w:rPr>
                <w:rFonts w:ascii="TH SarabunPSK" w:hAnsi="TH SarabunPSK" w:cs="TH SarabunPSK" w:hint="cs"/>
                <w:sz w:val="32"/>
                <w:szCs w:val="32"/>
                <w:cs/>
              </w:rPr>
              <w:t>สุขภาพ</w:t>
            </w:r>
          </w:p>
        </w:tc>
        <w:tc>
          <w:tcPr>
            <w:tcW w:w="770" w:type="dxa"/>
          </w:tcPr>
          <w:p w:rsidR="003253B7" w:rsidRPr="00951E11" w:rsidRDefault="00DC5B34" w:rsidP="00330E00">
            <w:pPr>
              <w:jc w:val="center"/>
              <w:rPr>
                <w:rFonts w:ascii="TH SarabunPSK" w:hAnsi="TH SarabunPSK" w:cs="TH SarabunPSK"/>
                <w:sz w:val="32"/>
                <w:szCs w:val="32"/>
              </w:rPr>
            </w:pPr>
            <w:r>
              <w:rPr>
                <w:rFonts w:ascii="TH SarabunPSK" w:hAnsi="TH SarabunPSK" w:cs="TH SarabunPSK"/>
                <w:sz w:val="32"/>
                <w:szCs w:val="32"/>
              </w:rPr>
              <w:t>76</w:t>
            </w:r>
          </w:p>
        </w:tc>
      </w:tr>
      <w:tr w:rsidR="003253B7" w:rsidRPr="00951E11" w:rsidTr="00330E00">
        <w:tc>
          <w:tcPr>
            <w:tcW w:w="1242" w:type="dxa"/>
          </w:tcPr>
          <w:p w:rsidR="003253B7" w:rsidRPr="00951E11" w:rsidRDefault="00DC5B34" w:rsidP="00330E00">
            <w:pPr>
              <w:rPr>
                <w:rFonts w:ascii="TH SarabunPSK" w:hAnsi="TH SarabunPSK" w:cs="TH SarabunPSK"/>
                <w:sz w:val="32"/>
                <w:szCs w:val="32"/>
              </w:rPr>
            </w:pPr>
            <w:r>
              <w:rPr>
                <w:rFonts w:ascii="TH SarabunPSK" w:hAnsi="TH SarabunPSK" w:cs="TH SarabunPSK" w:hint="cs"/>
                <w:sz w:val="32"/>
                <w:szCs w:val="32"/>
                <w:cs/>
              </w:rPr>
              <w:t xml:space="preserve">ตารางที่ </w:t>
            </w:r>
            <w:r>
              <w:rPr>
                <w:rFonts w:ascii="TH SarabunPSK" w:hAnsi="TH SarabunPSK" w:cs="TH SarabunPSK"/>
                <w:sz w:val="32"/>
                <w:szCs w:val="32"/>
              </w:rPr>
              <w:t>16</w:t>
            </w:r>
          </w:p>
        </w:tc>
        <w:tc>
          <w:tcPr>
            <w:tcW w:w="7230" w:type="dxa"/>
          </w:tcPr>
          <w:p w:rsidR="003253B7" w:rsidRPr="00DC5B34" w:rsidRDefault="00DC5B34" w:rsidP="00DC5B34">
            <w:pPr>
              <w:rPr>
                <w:rFonts w:ascii="TH SarabunPSK" w:hAnsi="TH SarabunPSK" w:cs="TH SarabunPSK"/>
                <w:b/>
                <w:bCs/>
                <w:sz w:val="32"/>
                <w:szCs w:val="32"/>
              </w:rPr>
            </w:pPr>
            <w:r>
              <w:rPr>
                <w:rFonts w:ascii="TH SarabunPSK" w:hAnsi="TH SarabunPSK" w:cs="TH SarabunPSK"/>
                <w:sz w:val="32"/>
                <w:szCs w:val="32"/>
                <w:cs/>
              </w:rPr>
              <w:t>องค์ประกอบการจัดบริการสุขภาพในบริบทสังคมพหุวัฒนธรรมชายแดนใต้</w:t>
            </w:r>
          </w:p>
        </w:tc>
        <w:tc>
          <w:tcPr>
            <w:tcW w:w="770" w:type="dxa"/>
          </w:tcPr>
          <w:p w:rsidR="003253B7" w:rsidRPr="00951E11" w:rsidRDefault="00DC5B34" w:rsidP="00330E00">
            <w:pPr>
              <w:jc w:val="center"/>
              <w:rPr>
                <w:rFonts w:ascii="TH SarabunPSK" w:hAnsi="TH SarabunPSK" w:cs="TH SarabunPSK"/>
                <w:sz w:val="32"/>
                <w:szCs w:val="32"/>
              </w:rPr>
            </w:pPr>
            <w:r>
              <w:rPr>
                <w:rFonts w:ascii="TH SarabunPSK" w:hAnsi="TH SarabunPSK" w:cs="TH SarabunPSK"/>
                <w:sz w:val="32"/>
                <w:szCs w:val="32"/>
              </w:rPr>
              <w:t>77</w:t>
            </w:r>
          </w:p>
        </w:tc>
      </w:tr>
      <w:tr w:rsidR="003253B7" w:rsidRPr="00951E11" w:rsidTr="00330E00">
        <w:tc>
          <w:tcPr>
            <w:tcW w:w="1242" w:type="dxa"/>
          </w:tcPr>
          <w:p w:rsidR="003253B7" w:rsidRPr="00951E11" w:rsidRDefault="003C5E11" w:rsidP="00330E00">
            <w:pPr>
              <w:rPr>
                <w:rFonts w:ascii="TH SarabunPSK" w:hAnsi="TH SarabunPSK" w:cs="TH SarabunPSK"/>
                <w:sz w:val="32"/>
                <w:szCs w:val="32"/>
              </w:rPr>
            </w:pPr>
            <w:r>
              <w:rPr>
                <w:rFonts w:ascii="TH SarabunPSK" w:hAnsi="TH SarabunPSK" w:cs="TH SarabunPSK" w:hint="cs"/>
                <w:sz w:val="32"/>
                <w:szCs w:val="32"/>
                <w:cs/>
              </w:rPr>
              <w:t xml:space="preserve">ตารางที่ </w:t>
            </w:r>
            <w:r>
              <w:rPr>
                <w:rFonts w:ascii="TH SarabunPSK" w:hAnsi="TH SarabunPSK" w:cs="TH SarabunPSK"/>
                <w:sz w:val="32"/>
                <w:szCs w:val="32"/>
              </w:rPr>
              <w:t>17</w:t>
            </w:r>
          </w:p>
        </w:tc>
        <w:tc>
          <w:tcPr>
            <w:tcW w:w="7230" w:type="dxa"/>
          </w:tcPr>
          <w:p w:rsidR="003253B7" w:rsidRPr="003C5E11" w:rsidRDefault="003C5E11" w:rsidP="003C5E11">
            <w:pPr>
              <w:rPr>
                <w:rFonts w:ascii="TH SarabunPSK" w:hAnsi="TH SarabunPSK" w:cs="TH SarabunPSK"/>
                <w:b/>
                <w:bCs/>
                <w:sz w:val="32"/>
                <w:szCs w:val="32"/>
              </w:rPr>
            </w:pPr>
            <w:r>
              <w:rPr>
                <w:rFonts w:ascii="TH SarabunPSK" w:hAnsi="TH SarabunPSK" w:cs="TH SarabunPSK"/>
                <w:sz w:val="32"/>
                <w:szCs w:val="32"/>
                <w:cs/>
              </w:rPr>
              <w:t>ตัวชี้วัดผลลัพธ์การนำแนวคิดระบบบริการสุขภาพมาทดลองปฏิบัติการในพื้นที</w:t>
            </w:r>
            <w:r>
              <w:rPr>
                <w:rFonts w:ascii="TH SarabunPSK" w:hAnsi="TH SarabunPSK" w:cs="TH SarabunPSK"/>
                <w:b/>
                <w:bCs/>
                <w:sz w:val="32"/>
                <w:szCs w:val="32"/>
                <w:cs/>
              </w:rPr>
              <w:t>่</w:t>
            </w:r>
          </w:p>
        </w:tc>
        <w:tc>
          <w:tcPr>
            <w:tcW w:w="770" w:type="dxa"/>
          </w:tcPr>
          <w:p w:rsidR="003253B7" w:rsidRPr="00951E11" w:rsidRDefault="003C5E11" w:rsidP="00330E00">
            <w:pPr>
              <w:jc w:val="center"/>
              <w:rPr>
                <w:rFonts w:ascii="TH SarabunPSK" w:hAnsi="TH SarabunPSK" w:cs="TH SarabunPSK"/>
                <w:sz w:val="32"/>
                <w:szCs w:val="32"/>
              </w:rPr>
            </w:pPr>
            <w:r>
              <w:rPr>
                <w:rFonts w:ascii="TH SarabunPSK" w:hAnsi="TH SarabunPSK" w:cs="TH SarabunPSK"/>
                <w:sz w:val="32"/>
                <w:szCs w:val="32"/>
              </w:rPr>
              <w:t>78</w:t>
            </w:r>
          </w:p>
        </w:tc>
      </w:tr>
      <w:tr w:rsidR="003253B7" w:rsidRPr="00951E11" w:rsidTr="00330E00">
        <w:tc>
          <w:tcPr>
            <w:tcW w:w="1242" w:type="dxa"/>
          </w:tcPr>
          <w:p w:rsidR="003253B7" w:rsidRPr="00951E11" w:rsidRDefault="003253B7" w:rsidP="00330E00">
            <w:pPr>
              <w:rPr>
                <w:rFonts w:ascii="TH SarabunPSK" w:hAnsi="TH SarabunPSK" w:cs="TH SarabunPSK"/>
                <w:sz w:val="32"/>
                <w:szCs w:val="32"/>
                <w:cs/>
              </w:rPr>
            </w:pPr>
          </w:p>
        </w:tc>
        <w:tc>
          <w:tcPr>
            <w:tcW w:w="723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r w:rsidR="003253B7" w:rsidRPr="00951E11" w:rsidTr="00330E00">
        <w:tc>
          <w:tcPr>
            <w:tcW w:w="1242" w:type="dxa"/>
          </w:tcPr>
          <w:p w:rsidR="003253B7" w:rsidRPr="00951E11" w:rsidRDefault="003253B7" w:rsidP="00330E00">
            <w:pPr>
              <w:rPr>
                <w:rFonts w:ascii="TH SarabunPSK" w:hAnsi="TH SarabunPSK" w:cs="TH SarabunPSK"/>
                <w:sz w:val="32"/>
                <w:szCs w:val="32"/>
              </w:rPr>
            </w:pPr>
          </w:p>
        </w:tc>
        <w:tc>
          <w:tcPr>
            <w:tcW w:w="7230" w:type="dxa"/>
          </w:tcPr>
          <w:p w:rsidR="003253B7" w:rsidRPr="00951E11" w:rsidRDefault="003253B7" w:rsidP="00330E00">
            <w:pPr>
              <w:jc w:val="center"/>
              <w:rPr>
                <w:rFonts w:ascii="TH SarabunPSK" w:hAnsi="TH SarabunPSK" w:cs="TH SarabunPSK"/>
                <w:sz w:val="32"/>
                <w:szCs w:val="32"/>
              </w:rPr>
            </w:pPr>
          </w:p>
        </w:tc>
        <w:tc>
          <w:tcPr>
            <w:tcW w:w="770" w:type="dxa"/>
          </w:tcPr>
          <w:p w:rsidR="003253B7" w:rsidRPr="00951E11" w:rsidRDefault="003253B7" w:rsidP="00330E00">
            <w:pPr>
              <w:jc w:val="center"/>
              <w:rPr>
                <w:rFonts w:ascii="TH SarabunPSK" w:hAnsi="TH SarabunPSK" w:cs="TH SarabunPSK"/>
                <w:sz w:val="32"/>
                <w:szCs w:val="32"/>
              </w:rPr>
            </w:pPr>
          </w:p>
        </w:tc>
      </w:tr>
    </w:tbl>
    <w:p w:rsidR="003253B7" w:rsidRPr="00951E11" w:rsidRDefault="003253B7" w:rsidP="003253B7">
      <w:pPr>
        <w:spacing w:line="240" w:lineRule="auto"/>
        <w:jc w:val="center"/>
        <w:rPr>
          <w:rFonts w:ascii="TH SarabunPSK" w:hAnsi="TH SarabunPSK" w:cs="TH SarabunPSK"/>
          <w:sz w:val="32"/>
          <w:szCs w:val="32"/>
        </w:rPr>
      </w:pPr>
    </w:p>
    <w:p w:rsidR="003253B7" w:rsidRPr="00B91557" w:rsidRDefault="003253B7" w:rsidP="003253B7">
      <w:pPr>
        <w:spacing w:line="240" w:lineRule="auto"/>
        <w:jc w:val="center"/>
        <w:rPr>
          <w:rFonts w:ascii="TH SarabunPSK" w:hAnsi="TH SarabunPSK" w:cs="TH SarabunPSK"/>
          <w:sz w:val="32"/>
          <w:szCs w:val="32"/>
        </w:rPr>
      </w:pPr>
    </w:p>
    <w:p w:rsidR="003253B7" w:rsidRPr="006B39DD"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sz w:val="32"/>
          <w:szCs w:val="32"/>
        </w:rPr>
      </w:pPr>
    </w:p>
    <w:p w:rsidR="00330E00" w:rsidRDefault="00330E00" w:rsidP="003253B7">
      <w:pPr>
        <w:spacing w:line="240" w:lineRule="auto"/>
        <w:jc w:val="center"/>
        <w:rPr>
          <w:rFonts w:ascii="TH SarabunPSK" w:hAnsi="TH SarabunPSK" w:cs="TH SarabunPSK"/>
          <w:sz w:val="32"/>
          <w:szCs w:val="32"/>
        </w:rPr>
      </w:pPr>
    </w:p>
    <w:p w:rsidR="003253B7" w:rsidRDefault="003253B7" w:rsidP="003253B7">
      <w:pPr>
        <w:spacing w:line="240" w:lineRule="auto"/>
        <w:jc w:val="center"/>
        <w:rPr>
          <w:rFonts w:ascii="TH SarabunPSK" w:hAnsi="TH SarabunPSK" w:cs="TH SarabunPSK"/>
          <w:b/>
          <w:bCs/>
          <w:sz w:val="32"/>
          <w:szCs w:val="32"/>
        </w:rPr>
      </w:pPr>
      <w:r w:rsidRPr="00951E11">
        <w:rPr>
          <w:rFonts w:ascii="TH SarabunPSK" w:hAnsi="TH SarabunPSK" w:cs="TH SarabunPSK"/>
          <w:b/>
          <w:bCs/>
          <w:sz w:val="32"/>
          <w:szCs w:val="32"/>
          <w:cs/>
        </w:rPr>
        <w:t xml:space="preserve">บทสรุปผู้บริหาร </w:t>
      </w:r>
    </w:p>
    <w:p w:rsidR="000E0DFC" w:rsidRDefault="009A6BFE" w:rsidP="008D0DAE">
      <w:pPr>
        <w:spacing w:line="240" w:lineRule="auto"/>
        <w:ind w:firstLine="720"/>
        <w:jc w:val="both"/>
        <w:rPr>
          <w:rFonts w:ascii="TH SarabunPSK" w:hAnsi="TH SarabunPSK" w:cs="TH SarabunPSK"/>
          <w:sz w:val="32"/>
          <w:szCs w:val="32"/>
        </w:rPr>
      </w:pPr>
      <w:r>
        <w:rPr>
          <w:rFonts w:ascii="TH SarabunPSK" w:hAnsi="TH SarabunPSK" w:cs="TH SarabunPSK" w:hint="cs"/>
          <w:sz w:val="32"/>
          <w:szCs w:val="32"/>
          <w:cs/>
        </w:rPr>
        <w:t>การ</w:t>
      </w:r>
      <w:r w:rsidRPr="002B6D2E">
        <w:rPr>
          <w:rFonts w:ascii="TH SarabunPSK" w:hAnsi="TH SarabunPSK" w:cs="TH SarabunPSK"/>
          <w:sz w:val="32"/>
          <w:szCs w:val="32"/>
          <w:cs/>
        </w:rPr>
        <w:t>ถอดบทเรียน</w:t>
      </w:r>
      <w:r w:rsidRPr="002B6D2E">
        <w:rPr>
          <w:rFonts w:ascii="TH SarabunPSK" w:hAnsi="TH SarabunPSK" w:cs="TH SarabunPSK" w:hint="cs"/>
          <w:sz w:val="32"/>
          <w:szCs w:val="32"/>
          <w:cs/>
        </w:rPr>
        <w:t>รู้</w:t>
      </w:r>
      <w:r w:rsidRPr="002B6D2E">
        <w:rPr>
          <w:rFonts w:ascii="TH SarabunPSK" w:hAnsi="TH SarabunPSK" w:cs="TH SarabunPSK"/>
          <w:sz w:val="32"/>
          <w:szCs w:val="32"/>
          <w:cs/>
        </w:rPr>
        <w:t>การนำแนวทางการจัดการระบบสุขภาพในพื้นที่พหุวัฒนธรรมไปปฏิบัติในพื้นที่จังหวัดชายแดนใต้</w:t>
      </w:r>
      <w:r>
        <w:rPr>
          <w:rFonts w:ascii="TH SarabunPSK" w:hAnsi="TH SarabunPSK" w:cs="TH SarabunPSK" w:hint="cs"/>
          <w:sz w:val="32"/>
          <w:szCs w:val="32"/>
          <w:cs/>
        </w:rPr>
        <w:t>วัตถุประสงค์เพื่อรวบรวมประเด็นเกี่ยวกับ</w:t>
      </w:r>
      <w:r w:rsidRPr="00951E11">
        <w:rPr>
          <w:rFonts w:ascii="TH SarabunPSK" w:hAnsi="TH SarabunPSK" w:cs="TH SarabunPSK"/>
          <w:sz w:val="32"/>
          <w:szCs w:val="32"/>
          <w:cs/>
        </w:rPr>
        <w:t>แนวทางการจัดบริการสุขภาพ</w:t>
      </w:r>
      <w:r>
        <w:rPr>
          <w:rFonts w:ascii="TH SarabunPSK" w:hAnsi="TH SarabunPSK" w:cs="TH SarabunPSK"/>
          <w:sz w:val="32"/>
          <w:szCs w:val="32"/>
        </w:rPr>
        <w:t xml:space="preserve"> </w:t>
      </w:r>
      <w:r w:rsidR="000E0DFC">
        <w:rPr>
          <w:rFonts w:ascii="TH SarabunPSK" w:hAnsi="TH SarabunPSK" w:cs="TH SarabunPSK" w:hint="cs"/>
          <w:sz w:val="32"/>
          <w:szCs w:val="32"/>
          <w:cs/>
        </w:rPr>
        <w:t xml:space="preserve">ดำเนินการในโรงพยาบาลนำร่อง </w:t>
      </w:r>
      <w:r w:rsidR="000E0DFC">
        <w:rPr>
          <w:rFonts w:ascii="TH SarabunPSK" w:hAnsi="TH SarabunPSK" w:cs="TH SarabunPSK"/>
          <w:sz w:val="32"/>
          <w:szCs w:val="32"/>
        </w:rPr>
        <w:t>5</w:t>
      </w:r>
      <w:r w:rsidR="000E0DFC">
        <w:rPr>
          <w:rFonts w:ascii="TH SarabunPSK" w:hAnsi="TH SarabunPSK" w:cs="TH SarabunPSK" w:hint="cs"/>
          <w:sz w:val="32"/>
          <w:szCs w:val="32"/>
          <w:cs/>
        </w:rPr>
        <w:t xml:space="preserve"> โรงพยาบาล ได้แก่ โรงพยาบาลเทพา จังหวัดสงขลา,โรงพยาบาลยะหริ่ง </w:t>
      </w:r>
      <w:r w:rsidR="008D0DAE">
        <w:rPr>
          <w:rFonts w:ascii="TH SarabunPSK" w:hAnsi="TH SarabunPSK" w:cs="TH SarabunPSK" w:hint="cs"/>
          <w:sz w:val="32"/>
          <w:szCs w:val="32"/>
          <w:cs/>
        </w:rPr>
        <w:t xml:space="preserve">จังหวัดปัตตานี </w:t>
      </w:r>
      <w:r w:rsidR="000E0DFC">
        <w:rPr>
          <w:rFonts w:ascii="TH SarabunPSK" w:hAnsi="TH SarabunPSK" w:cs="TH SarabunPSK" w:hint="cs"/>
          <w:sz w:val="32"/>
          <w:szCs w:val="32"/>
          <w:cs/>
        </w:rPr>
        <w:t xml:space="preserve">โรงพยาบาลรือเสาะ </w:t>
      </w:r>
      <w:r w:rsidR="008D0DAE">
        <w:rPr>
          <w:rFonts w:ascii="TH SarabunPSK" w:hAnsi="TH SarabunPSK" w:cs="TH SarabunPSK" w:hint="cs"/>
          <w:sz w:val="32"/>
          <w:szCs w:val="32"/>
          <w:cs/>
        </w:rPr>
        <w:t xml:space="preserve">จังหวัดนราธิวาส และโรงพยาบาลสตูล จังหวัดสตูล </w:t>
      </w:r>
      <w:r w:rsidR="000E0DFC">
        <w:rPr>
          <w:rFonts w:ascii="TH SarabunPSK" w:hAnsi="TH SarabunPSK" w:cs="TH SarabunPSK" w:hint="cs"/>
          <w:sz w:val="32"/>
          <w:szCs w:val="32"/>
          <w:cs/>
        </w:rPr>
        <w:t>มีวัตถุประสงค์เพื่อรวบรวม</w:t>
      </w:r>
      <w:r w:rsidR="008D0DAE">
        <w:rPr>
          <w:rFonts w:ascii="TH SarabunPSK" w:hAnsi="TH SarabunPSK" w:cs="TH SarabunPSK" w:hint="cs"/>
          <w:sz w:val="32"/>
          <w:szCs w:val="32"/>
          <w:cs/>
        </w:rPr>
        <w:t>ประเด็นเกี่ยวกับ</w:t>
      </w:r>
      <w:r w:rsidR="000E0DFC" w:rsidRPr="00951E11">
        <w:rPr>
          <w:rFonts w:ascii="TH SarabunPSK" w:hAnsi="TH SarabunPSK" w:cs="TH SarabunPSK"/>
          <w:sz w:val="32"/>
          <w:szCs w:val="32"/>
          <w:cs/>
        </w:rPr>
        <w:t>แนวทางการจัดบริการสุขภาพ</w:t>
      </w:r>
      <w:r w:rsidR="008D0DAE" w:rsidRPr="00951E11">
        <w:rPr>
          <w:rFonts w:ascii="TH SarabunPSK" w:hAnsi="TH SarabunPSK" w:cs="TH SarabunPSK"/>
          <w:sz w:val="32"/>
          <w:szCs w:val="32"/>
          <w:cs/>
        </w:rPr>
        <w:t xml:space="preserve"> </w:t>
      </w:r>
      <w:r w:rsidR="000E0DFC" w:rsidRPr="00951E11">
        <w:rPr>
          <w:rFonts w:ascii="TH SarabunPSK" w:hAnsi="TH SarabunPSK" w:cs="TH SarabunPSK"/>
          <w:sz w:val="32"/>
          <w:szCs w:val="32"/>
          <w:cs/>
        </w:rPr>
        <w:t>กลไกการขับเคลื่อนระบบบริการสุขภาพ</w:t>
      </w:r>
      <w:r w:rsidR="008D0DAE">
        <w:rPr>
          <w:rFonts w:ascii="TH SarabunPSK" w:hAnsi="TH SarabunPSK" w:cs="TH SarabunPSK" w:hint="cs"/>
          <w:b/>
          <w:bCs/>
          <w:sz w:val="32"/>
          <w:szCs w:val="32"/>
          <w:cs/>
        </w:rPr>
        <w:t xml:space="preserve"> </w:t>
      </w:r>
      <w:r w:rsidR="000E0DFC" w:rsidRPr="00951E11">
        <w:rPr>
          <w:rFonts w:ascii="TH SarabunPSK" w:hAnsi="TH SarabunPSK" w:cs="TH SarabunPSK"/>
          <w:sz w:val="32"/>
          <w:szCs w:val="32"/>
          <w:cs/>
        </w:rPr>
        <w:t>ปัญหาอุปสรรคการจัดบริการสุขภาพ</w:t>
      </w:r>
      <w:r w:rsidR="008D0DAE">
        <w:rPr>
          <w:rFonts w:ascii="TH SarabunPSK" w:hAnsi="TH SarabunPSK" w:cs="TH SarabunPSK" w:hint="cs"/>
          <w:sz w:val="32"/>
          <w:szCs w:val="32"/>
          <w:cs/>
        </w:rPr>
        <w:t xml:space="preserve"> และ</w:t>
      </w:r>
      <w:r w:rsidR="000E0DFC" w:rsidRPr="00951E11">
        <w:rPr>
          <w:rFonts w:ascii="TH SarabunPSK" w:hAnsi="TH SarabunPSK" w:cs="TH SarabunPSK"/>
          <w:sz w:val="32"/>
          <w:szCs w:val="32"/>
          <w:cs/>
        </w:rPr>
        <w:t>ข้อเสนอแนะเชิงนโยบายการจัดบริการสุขภาพ</w:t>
      </w:r>
      <w:r w:rsidR="008D0DAE">
        <w:rPr>
          <w:rFonts w:ascii="TH SarabunPSK" w:hAnsi="TH SarabunPSK" w:cs="TH SarabunPSK" w:hint="cs"/>
          <w:sz w:val="32"/>
          <w:szCs w:val="32"/>
          <w:cs/>
        </w:rPr>
        <w:t xml:space="preserve"> ดำเนินการเก็บรวบรวมข้อมูลระหว่างเดือนมิถุนายน</w:t>
      </w:r>
      <w:r w:rsidR="008D0DAE">
        <w:rPr>
          <w:rFonts w:ascii="TH SarabunPSK" w:hAnsi="TH SarabunPSK" w:cs="TH SarabunPSK"/>
          <w:sz w:val="32"/>
          <w:szCs w:val="32"/>
        </w:rPr>
        <w:t>-</w:t>
      </w:r>
      <w:r w:rsidR="008D0DAE">
        <w:rPr>
          <w:rFonts w:ascii="TH SarabunPSK" w:hAnsi="TH SarabunPSK" w:cs="TH SarabunPSK" w:hint="cs"/>
          <w:sz w:val="32"/>
          <w:szCs w:val="32"/>
          <w:cs/>
        </w:rPr>
        <w:t xml:space="preserve">เดือนธันวาคม </w:t>
      </w:r>
      <w:r w:rsidR="008D0DAE">
        <w:rPr>
          <w:rFonts w:ascii="TH SarabunPSK" w:hAnsi="TH SarabunPSK" w:cs="TH SarabunPSK"/>
          <w:sz w:val="32"/>
          <w:szCs w:val="32"/>
        </w:rPr>
        <w:t xml:space="preserve">2562 </w:t>
      </w:r>
      <w:r w:rsidR="008D0DAE">
        <w:rPr>
          <w:rFonts w:ascii="TH SarabunPSK" w:hAnsi="TH SarabunPSK" w:cs="TH SarabunPSK" w:hint="cs"/>
          <w:sz w:val="32"/>
          <w:szCs w:val="32"/>
          <w:cs/>
        </w:rPr>
        <w:t>ผลการถอดบทเรียนมีประเด็นสำคัญดังนี้</w:t>
      </w:r>
    </w:p>
    <w:p w:rsidR="003E0AAC" w:rsidRPr="003E0AAC" w:rsidRDefault="00330E00" w:rsidP="003E0AAC">
      <w:pPr>
        <w:pStyle w:val="a5"/>
        <w:numPr>
          <w:ilvl w:val="0"/>
          <w:numId w:val="13"/>
        </w:numPr>
        <w:spacing w:line="240" w:lineRule="auto"/>
        <w:ind w:left="1134" w:hanging="425"/>
        <w:jc w:val="both"/>
        <w:rPr>
          <w:rFonts w:ascii="TH SarabunPSK" w:hAnsi="TH SarabunPSK" w:cs="TH SarabunPSK" w:hint="cs"/>
          <w:b/>
          <w:bCs/>
          <w:sz w:val="32"/>
          <w:szCs w:val="32"/>
        </w:rPr>
      </w:pPr>
      <w:r w:rsidRPr="008D0DAE">
        <w:rPr>
          <w:rFonts w:ascii="TH SarabunPSK" w:hAnsi="TH SarabunPSK" w:cs="TH SarabunPSK" w:hint="cs"/>
          <w:sz w:val="32"/>
          <w:szCs w:val="32"/>
          <w:cs/>
        </w:rPr>
        <w:t xml:space="preserve">การจัดระบบบริการสุขภาพที่คำนึงถึงความเป็นพหุวัฒนธรรมของโรงพยาบาลนำร่องทั้ง </w:t>
      </w:r>
      <w:r w:rsidRPr="008D0DAE">
        <w:rPr>
          <w:rFonts w:ascii="TH SarabunPSK" w:hAnsi="TH SarabunPSK" w:cs="TH SarabunPSK"/>
          <w:sz w:val="32"/>
          <w:szCs w:val="32"/>
        </w:rPr>
        <w:t>5</w:t>
      </w:r>
      <w:r w:rsidRPr="008D0DAE">
        <w:rPr>
          <w:rFonts w:ascii="TH SarabunPSK" w:hAnsi="TH SarabunPSK" w:cs="TH SarabunPSK" w:hint="cs"/>
          <w:sz w:val="32"/>
          <w:szCs w:val="32"/>
          <w:cs/>
        </w:rPr>
        <w:t xml:space="preserve"> พื้นที่ได้มีการดำเนินการมาก่อน การนำรูปแบบระบบบริการมาทดลองใช้ช่วยเติมเต็มงานที่ทำมาก่อน</w:t>
      </w:r>
    </w:p>
    <w:p w:rsidR="00330E00" w:rsidRDefault="00330E00" w:rsidP="003E0AAC">
      <w:pPr>
        <w:pStyle w:val="a5"/>
        <w:numPr>
          <w:ilvl w:val="0"/>
          <w:numId w:val="13"/>
        </w:numPr>
        <w:spacing w:line="240" w:lineRule="auto"/>
        <w:ind w:left="1134" w:hanging="425"/>
        <w:jc w:val="both"/>
        <w:rPr>
          <w:rFonts w:ascii="TH SarabunPSK" w:hAnsi="TH SarabunPSK" w:cs="TH SarabunPSK"/>
          <w:b/>
          <w:bCs/>
          <w:sz w:val="32"/>
          <w:szCs w:val="32"/>
        </w:rPr>
      </w:pPr>
      <w:r w:rsidRPr="008D0DAE">
        <w:rPr>
          <w:rFonts w:ascii="TH SarabunPSK" w:hAnsi="TH SarabunPSK" w:cs="TH SarabunPSK" w:hint="cs"/>
          <w:sz w:val="32"/>
          <w:szCs w:val="32"/>
          <w:cs/>
        </w:rPr>
        <w:t xml:space="preserve"> </w:t>
      </w:r>
      <w:r w:rsidRPr="003E0AAC">
        <w:rPr>
          <w:rFonts w:ascii="TH SarabunPSK" w:hAnsi="TH SarabunPSK" w:cs="TH SarabunPSK" w:hint="cs"/>
          <w:sz w:val="32"/>
          <w:szCs w:val="32"/>
          <w:cs/>
        </w:rPr>
        <w:t xml:space="preserve">โรงพยาบาลต้นแบบทั้ง </w:t>
      </w:r>
      <w:r w:rsidRPr="003E0AAC">
        <w:rPr>
          <w:rFonts w:ascii="TH SarabunPSK" w:hAnsi="TH SarabunPSK" w:cs="TH SarabunPSK"/>
          <w:sz w:val="32"/>
          <w:szCs w:val="32"/>
        </w:rPr>
        <w:t>5</w:t>
      </w:r>
      <w:r w:rsidRPr="003E0AAC">
        <w:rPr>
          <w:rFonts w:ascii="TH SarabunPSK" w:hAnsi="TH SarabunPSK" w:cs="TH SarabunPSK" w:hint="cs"/>
          <w:sz w:val="32"/>
          <w:szCs w:val="32"/>
          <w:cs/>
        </w:rPr>
        <w:t xml:space="preserve"> โรงพยาบาลมีการนำรูปแบบการจัดบริการสุขภาพไปดำเนินงานจริง</w:t>
      </w:r>
      <w:r w:rsidRPr="003E0AAC">
        <w:rPr>
          <w:rFonts w:ascii="TH SarabunPSK" w:hAnsi="TH SarabunPSK" w:cs="TH SarabunPSK"/>
          <w:sz w:val="32"/>
          <w:szCs w:val="32"/>
        </w:rPr>
        <w:t xml:space="preserve">  </w:t>
      </w:r>
      <w:r w:rsidRPr="003E0AAC">
        <w:rPr>
          <w:rFonts w:ascii="TH SarabunPSK" w:hAnsi="TH SarabunPSK" w:cs="TH SarabunPSK" w:hint="cs"/>
          <w:sz w:val="32"/>
          <w:szCs w:val="32"/>
          <w:cs/>
        </w:rPr>
        <w:t>รูปแบบระบบบริการที่ใช้บางส่วนมีอยู่ในระบบบริการสุขภาพที่มีอยู่เดิม มีการปรับปรุงเพิ่มเติมตามบริบทของแต่ละโรงพยาบาล จากต้นแบบระบบบริการยังมีบางองค์ประกอบที่ทีมงานขับเคลื่อนระบบบริการของโรงพยาบาลที่ไม่สามารถดำเนินการได้ทั้งหมด</w:t>
      </w:r>
      <w:r w:rsidRPr="003E0AAC">
        <w:rPr>
          <w:rFonts w:ascii="TH SarabunPSK" w:hAnsi="TH SarabunPSK" w:cs="TH SarabunPSK"/>
          <w:sz w:val="32"/>
          <w:szCs w:val="32"/>
        </w:rPr>
        <w:t xml:space="preserve"> </w:t>
      </w:r>
      <w:r w:rsidRPr="003E0AAC">
        <w:rPr>
          <w:rFonts w:ascii="TH SarabunPSK" w:hAnsi="TH SarabunPSK" w:cs="TH SarabunPSK" w:hint="cs"/>
          <w:sz w:val="32"/>
          <w:szCs w:val="32"/>
          <w:cs/>
        </w:rPr>
        <w:t>เนื่องจากข้อจำกัดเชิงงบประมาณ</w:t>
      </w:r>
      <w:r w:rsidR="003E0AAC" w:rsidRPr="003E0AAC">
        <w:rPr>
          <w:rFonts w:ascii="TH SarabunPSK" w:hAnsi="TH SarabunPSK" w:cs="TH SarabunPSK" w:hint="cs"/>
          <w:sz w:val="32"/>
          <w:szCs w:val="32"/>
          <w:cs/>
        </w:rPr>
        <w:t xml:space="preserve"> </w:t>
      </w:r>
      <w:r w:rsidRPr="003E0AAC">
        <w:rPr>
          <w:rFonts w:ascii="TH SarabunPSK" w:hAnsi="TH SarabunPSK" w:cs="TH SarabunPSK" w:hint="cs"/>
          <w:sz w:val="32"/>
          <w:szCs w:val="32"/>
          <w:cs/>
        </w:rPr>
        <w:t>ความพร้อมบุคลากร ความพร้อมของชุมชน</w:t>
      </w:r>
    </w:p>
    <w:p w:rsidR="00330E00" w:rsidRDefault="00330E00" w:rsidP="003E0AAC">
      <w:pPr>
        <w:pStyle w:val="a5"/>
        <w:numPr>
          <w:ilvl w:val="0"/>
          <w:numId w:val="13"/>
        </w:numPr>
        <w:spacing w:line="240" w:lineRule="auto"/>
        <w:ind w:left="1134" w:hanging="425"/>
        <w:jc w:val="both"/>
        <w:rPr>
          <w:rFonts w:ascii="TH SarabunPSK" w:hAnsi="TH SarabunPSK" w:cs="TH SarabunPSK"/>
          <w:b/>
          <w:bCs/>
          <w:sz w:val="32"/>
          <w:szCs w:val="32"/>
        </w:rPr>
      </w:pPr>
      <w:r w:rsidRPr="003E0AAC">
        <w:rPr>
          <w:rFonts w:ascii="TH SarabunPSK" w:hAnsi="TH SarabunPSK" w:cs="TH SarabunPSK" w:hint="cs"/>
          <w:sz w:val="32"/>
          <w:szCs w:val="32"/>
          <w:cs/>
        </w:rPr>
        <w:t>การใช้รูปแบบการให้บริการสุขภาพที่ใส่ใจต่อความเป็นพหุวัฒนธรรมระดับชุมชนมีจุดเน้นของแต่ละโรงพยาบาลที่แตกต่างกันเพราะปัญหาเร่งด่วนและความต้องการของชุมชนที่แตกต่างกัน</w:t>
      </w:r>
      <w:r w:rsidRPr="003E0AAC">
        <w:rPr>
          <w:rFonts w:ascii="TH SarabunPSK" w:hAnsi="TH SarabunPSK" w:cs="TH SarabunPSK"/>
          <w:sz w:val="32"/>
          <w:szCs w:val="32"/>
        </w:rPr>
        <w:t xml:space="preserve"> </w:t>
      </w:r>
      <w:r w:rsidRPr="003E0AAC">
        <w:rPr>
          <w:rFonts w:ascii="TH SarabunPSK" w:hAnsi="TH SarabunPSK" w:cs="TH SarabunPSK"/>
          <w:sz w:val="36"/>
          <w:szCs w:val="36"/>
        </w:rPr>
        <w:t>.</w:t>
      </w:r>
      <w:r w:rsidRPr="003E0AAC">
        <w:rPr>
          <w:rFonts w:ascii="TH SarabunPSK" w:hAnsi="TH SarabunPSK" w:cs="TH SarabunPSK" w:hint="cs"/>
          <w:sz w:val="32"/>
          <w:szCs w:val="32"/>
          <w:cs/>
        </w:rPr>
        <w:t xml:space="preserve">ในการขับเคลื่อนงานระยะต่อไปการจัดระบบบริการสุขภาพอาจมี </w:t>
      </w:r>
      <w:r w:rsidRPr="003E0AAC">
        <w:rPr>
          <w:rFonts w:ascii="TH SarabunPSK" w:hAnsi="TH SarabunPSK" w:cs="TH SarabunPSK"/>
          <w:sz w:val="32"/>
          <w:szCs w:val="32"/>
        </w:rPr>
        <w:t>2</w:t>
      </w:r>
      <w:r w:rsidRPr="003E0AAC">
        <w:rPr>
          <w:rFonts w:ascii="TH SarabunPSK" w:hAnsi="TH SarabunPSK" w:cs="TH SarabunPSK" w:hint="cs"/>
          <w:sz w:val="32"/>
          <w:szCs w:val="32"/>
          <w:cs/>
        </w:rPr>
        <w:t xml:space="preserve"> ส่วนคือ การจัดบริการสุขภาพในโรงพยาบาล</w:t>
      </w:r>
      <w:r w:rsidR="008D0DAE" w:rsidRPr="003E0AAC">
        <w:rPr>
          <w:rFonts w:ascii="TH SarabunPSK" w:hAnsi="TH SarabunPSK" w:cs="TH SarabunPSK" w:hint="cs"/>
          <w:sz w:val="32"/>
          <w:szCs w:val="32"/>
          <w:cs/>
        </w:rPr>
        <w:t>ที่เน้นตามแนวทางการจัดระบบสุขภาพต้นแบบ</w:t>
      </w:r>
      <w:r w:rsidRPr="003E0AAC">
        <w:rPr>
          <w:rFonts w:ascii="TH SarabunPSK" w:hAnsi="TH SarabunPSK" w:cs="TH SarabunPSK" w:hint="cs"/>
          <w:sz w:val="32"/>
          <w:szCs w:val="32"/>
          <w:cs/>
        </w:rPr>
        <w:t>และการจัดการระบบสุขภาพในชุมชน</w:t>
      </w:r>
      <w:r w:rsidR="008D0DAE" w:rsidRPr="003E0AAC">
        <w:rPr>
          <w:rFonts w:ascii="TH SarabunPSK" w:hAnsi="TH SarabunPSK" w:cs="TH SarabunPSK" w:hint="cs"/>
          <w:sz w:val="32"/>
          <w:szCs w:val="32"/>
          <w:cs/>
        </w:rPr>
        <w:t>เน้นการนำแนวคิดการจัดการในพหุวัฒนธรรมไปแก้ปัญหาหน้างานของแต่ละพื้นที่</w:t>
      </w:r>
    </w:p>
    <w:p w:rsidR="00330E00" w:rsidRDefault="00330E00" w:rsidP="003E0AAC">
      <w:pPr>
        <w:pStyle w:val="a5"/>
        <w:numPr>
          <w:ilvl w:val="0"/>
          <w:numId w:val="13"/>
        </w:numPr>
        <w:spacing w:line="240" w:lineRule="auto"/>
        <w:ind w:left="1134" w:hanging="425"/>
        <w:jc w:val="both"/>
        <w:rPr>
          <w:rFonts w:ascii="TH SarabunPSK" w:hAnsi="TH SarabunPSK" w:cs="TH SarabunPSK"/>
          <w:b/>
          <w:bCs/>
          <w:sz w:val="32"/>
          <w:szCs w:val="32"/>
        </w:rPr>
      </w:pPr>
      <w:r w:rsidRPr="003E0AAC">
        <w:rPr>
          <w:rFonts w:ascii="TH SarabunPSK" w:hAnsi="TH SarabunPSK" w:cs="TH SarabunPSK" w:hint="cs"/>
          <w:sz w:val="32"/>
          <w:szCs w:val="32"/>
          <w:cs/>
        </w:rPr>
        <w:t>จุดเริ่มต้นของรูปแบบการจัดบริการสุขภาพเกิดจากความพยายามการตอบโจทย์ความเป็นพหุวัฒนธรรมที่ใช้ความศาสนาที่มีความแตกต่างในการออกแบบระบบ  แต่เมื่อนำมาใช้จริงพบว่าความเป็นพหุวัฒนธรรมถูกขยายขอบเขต  โรงพยาบาลบางที่ก้าวพ้นการตอบโจทย์เชิงศาสนาเป็นการขับเคลื่อนสังคมและชุมชน  ใช้ธรรมชาติความเป็นพหุสังคมไปแก้ไขปัญหาด้านสุขภาพในหน้างาน สู่การขับเคลื่อนสู่การยกระดับคุณภาพชีวิต</w:t>
      </w:r>
    </w:p>
    <w:p w:rsidR="00330E00" w:rsidRPr="003E0AAC" w:rsidRDefault="00330E00" w:rsidP="003E0AAC">
      <w:pPr>
        <w:pStyle w:val="a5"/>
        <w:numPr>
          <w:ilvl w:val="0"/>
          <w:numId w:val="13"/>
        </w:numPr>
        <w:spacing w:line="240" w:lineRule="auto"/>
        <w:ind w:left="1134" w:hanging="425"/>
        <w:jc w:val="both"/>
        <w:rPr>
          <w:rFonts w:ascii="TH SarabunPSK" w:hAnsi="TH SarabunPSK" w:cs="TH SarabunPSK"/>
          <w:b/>
          <w:bCs/>
          <w:sz w:val="32"/>
          <w:szCs w:val="32"/>
        </w:rPr>
      </w:pPr>
      <w:r w:rsidRPr="003E0AAC">
        <w:rPr>
          <w:rFonts w:ascii="TH SarabunPSK" w:hAnsi="TH SarabunPSK" w:cs="TH SarabunPSK" w:hint="cs"/>
          <w:sz w:val="32"/>
          <w:szCs w:val="32"/>
          <w:cs/>
        </w:rPr>
        <w:t>ต้นทุนที่สำคัญในการขับเคลื่อนระบบบริการสุขภาพที่คำนึงถึงความเป็นพหุวัฒนธรรม คือ การมีบุคลากรด้านสุขภาพที่มีสมรรถนะเชิงวัฒนธรรมที่ให้ความสำคัญว่าการดูแลที่ตอบโจทย์ความเป็นพหุวัฒนธรรมจะช่วยให้บรรลุผลด้านการบริการแก่ประชาชน</w:t>
      </w:r>
      <w:r w:rsidRPr="003E0AAC">
        <w:rPr>
          <w:rFonts w:ascii="TH SarabunPSK" w:hAnsi="TH SarabunPSK" w:cs="TH SarabunPSK"/>
          <w:sz w:val="32"/>
          <w:szCs w:val="32"/>
        </w:rPr>
        <w:t xml:space="preserve"> </w:t>
      </w:r>
      <w:r w:rsidRPr="003E0AAC">
        <w:rPr>
          <w:rFonts w:ascii="TH SarabunPSK" w:hAnsi="TH SarabunPSK" w:cs="TH SarabunPSK" w:hint="cs"/>
          <w:sz w:val="32"/>
          <w:szCs w:val="32"/>
          <w:cs/>
        </w:rPr>
        <w:t>อย่างไรก็ตามมีสมรรถนะ</w:t>
      </w:r>
      <w:r w:rsidR="00AF3569" w:rsidRPr="003E0AAC">
        <w:rPr>
          <w:rFonts w:ascii="TH SarabunPSK" w:hAnsi="TH SarabunPSK" w:cs="TH SarabunPSK" w:hint="cs"/>
          <w:sz w:val="32"/>
          <w:szCs w:val="32"/>
          <w:cs/>
        </w:rPr>
        <w:t>ทางวัฒนธรรม</w:t>
      </w:r>
      <w:r w:rsidR="003E0AAC" w:rsidRPr="003E0AAC">
        <w:rPr>
          <w:rFonts w:ascii="TH SarabunPSK" w:hAnsi="TH SarabunPSK" w:cs="TH SarabunPSK" w:hint="cs"/>
          <w:sz w:val="32"/>
          <w:szCs w:val="32"/>
          <w:cs/>
        </w:rPr>
        <w:t xml:space="preserve">ของนักปฏิบัติการ เช่น </w:t>
      </w:r>
      <w:r w:rsidR="00AF3569" w:rsidRPr="003E0AAC">
        <w:rPr>
          <w:rFonts w:ascii="TH SarabunPSK" w:hAnsi="TH SarabunPSK" w:cs="TH SarabunPSK" w:hint="cs"/>
          <w:sz w:val="32"/>
          <w:szCs w:val="32"/>
          <w:cs/>
        </w:rPr>
        <w:t>ประเด็น</w:t>
      </w:r>
      <w:r w:rsidRPr="003E0AAC">
        <w:rPr>
          <w:rFonts w:ascii="TH SarabunPSK" w:hAnsi="TH SarabunPSK" w:cs="TH SarabunPSK" w:hint="cs"/>
          <w:sz w:val="32"/>
          <w:szCs w:val="32"/>
          <w:cs/>
        </w:rPr>
        <w:t>ค</w:t>
      </w:r>
      <w:r w:rsidRPr="003E0AAC">
        <w:rPr>
          <w:rFonts w:ascii="TH SarabunPSK" w:hAnsi="TH SarabunPSK" w:cs="TH SarabunPSK"/>
          <w:sz w:val="32"/>
          <w:szCs w:val="32"/>
          <w:cs/>
        </w:rPr>
        <w:t>วามเข้าใจในเรื่องสังคมและม</w:t>
      </w:r>
      <w:r w:rsidRPr="003E0AAC">
        <w:rPr>
          <w:rFonts w:ascii="TH SarabunPSK" w:hAnsi="TH SarabunPSK" w:cs="TH SarabunPSK" w:hint="cs"/>
          <w:sz w:val="32"/>
          <w:szCs w:val="32"/>
          <w:cs/>
        </w:rPr>
        <w:t>า</w:t>
      </w:r>
      <w:r w:rsidRPr="003E0AAC">
        <w:rPr>
          <w:rFonts w:ascii="TH SarabunPSK" w:hAnsi="TH SarabunPSK" w:cs="TH SarabunPSK"/>
          <w:sz w:val="32"/>
          <w:szCs w:val="32"/>
          <w:cs/>
        </w:rPr>
        <w:t>นุษยวิทยา</w:t>
      </w:r>
      <w:r w:rsidRPr="003E0AAC">
        <w:rPr>
          <w:rFonts w:ascii="TH SarabunPSK" w:hAnsi="TH SarabunPSK" w:cs="TH SarabunPSK" w:hint="cs"/>
          <w:sz w:val="32"/>
          <w:szCs w:val="32"/>
          <w:cs/>
        </w:rPr>
        <w:t xml:space="preserve"> </w:t>
      </w:r>
      <w:r w:rsidR="00AF3569" w:rsidRPr="003E0AAC">
        <w:rPr>
          <w:rFonts w:ascii="TH SarabunPSK" w:hAnsi="TH SarabunPSK" w:cs="TH SarabunPSK" w:hint="cs"/>
          <w:sz w:val="32"/>
          <w:szCs w:val="32"/>
          <w:cs/>
        </w:rPr>
        <w:t>และประเด็นการสื่อสารเชิงวัฒนธรรมที่จำเป็นต้องพัฒนาสมรรถนะในนักปฏิบัติการสุขภาพระดับพื้นที่ต่อไป</w:t>
      </w:r>
      <w:r w:rsidR="003E0AAC" w:rsidRPr="003E0AAC">
        <w:rPr>
          <w:rFonts w:ascii="TH SarabunPSK" w:hAnsi="TH SarabunPSK" w:cs="TH SarabunPSK"/>
          <w:b/>
          <w:bCs/>
          <w:sz w:val="32"/>
          <w:szCs w:val="32"/>
        </w:rPr>
        <w:t xml:space="preserve"> </w:t>
      </w:r>
      <w:r w:rsidR="003E0AAC" w:rsidRPr="003E0AAC">
        <w:rPr>
          <w:rFonts w:ascii="TH SarabunPSK" w:hAnsi="TH SarabunPSK" w:cs="TH SarabunPSK" w:hint="cs"/>
          <w:sz w:val="32"/>
          <w:szCs w:val="32"/>
          <w:cs/>
        </w:rPr>
        <w:t>ในขณะที่โรงพยาบาลที่ทีมผู้บริหารลงมาร่วมกระบวนการขับเคลื่อนระดับชุมชนโอกาสความสำเร็จและยั่งยืนจะสูกว่า</w:t>
      </w:r>
    </w:p>
    <w:p w:rsidR="00AF3569" w:rsidRDefault="00330E00" w:rsidP="003E0AAC">
      <w:pPr>
        <w:pStyle w:val="a5"/>
        <w:numPr>
          <w:ilvl w:val="0"/>
          <w:numId w:val="13"/>
        </w:numPr>
        <w:spacing w:line="240" w:lineRule="auto"/>
        <w:ind w:left="1134" w:hanging="414"/>
        <w:jc w:val="both"/>
        <w:rPr>
          <w:rFonts w:ascii="TH SarabunPSK" w:hAnsi="TH SarabunPSK" w:cs="TH SarabunPSK"/>
          <w:b/>
          <w:bCs/>
          <w:sz w:val="32"/>
          <w:szCs w:val="32"/>
        </w:rPr>
      </w:pPr>
      <w:bookmarkStart w:id="0" w:name="_GoBack"/>
      <w:bookmarkEnd w:id="0"/>
      <w:r w:rsidRPr="00AF3569">
        <w:rPr>
          <w:rFonts w:ascii="TH SarabunPSK" w:hAnsi="TH SarabunPSK" w:cs="TH SarabunPSK" w:hint="cs"/>
          <w:sz w:val="32"/>
          <w:szCs w:val="32"/>
          <w:cs/>
        </w:rPr>
        <w:t>กระบวนการทำงานของโรงพยาบาลนำร่องทั้งหมดพบว่าส่วนใหญ่มีกิจกรรมเพื่อขับเคลื่อนสู่องค์กรเชิงวัฒนธรรม อย่างไรก็ตามมีบางประเด็นที่ยังจำเป็นต้องดำเนินการเพื่อให้เห็นผลกระบวนการดำเนินงานที่เป็นระบบ เกิดผลลัพธ์และมีความยั่งยืน ได้แก่</w:t>
      </w:r>
      <w:r w:rsidR="00AF3569" w:rsidRPr="00AF3569">
        <w:rPr>
          <w:rFonts w:ascii="TH SarabunPSK" w:hAnsi="TH SarabunPSK" w:cs="TH SarabunPSK"/>
          <w:b/>
          <w:bCs/>
          <w:sz w:val="32"/>
          <w:szCs w:val="32"/>
        </w:rPr>
        <w:t xml:space="preserve"> </w:t>
      </w:r>
      <w:r w:rsidRPr="00AF3569">
        <w:rPr>
          <w:rFonts w:ascii="TH SarabunPSK" w:hAnsi="TH SarabunPSK" w:cs="TH SarabunPSK" w:hint="cs"/>
          <w:sz w:val="32"/>
          <w:szCs w:val="32"/>
          <w:cs/>
        </w:rPr>
        <w:t>การจัดการความรู้</w:t>
      </w:r>
      <w:r w:rsidR="00AF3569" w:rsidRPr="00AF3569">
        <w:rPr>
          <w:rFonts w:ascii="TH SarabunPSK" w:hAnsi="TH SarabunPSK" w:cs="TH SarabunPSK"/>
          <w:sz w:val="32"/>
          <w:szCs w:val="32"/>
        </w:rPr>
        <w:t xml:space="preserve"> </w:t>
      </w:r>
      <w:r w:rsidRPr="00AF3569">
        <w:rPr>
          <w:rFonts w:ascii="TH SarabunPSK" w:hAnsi="TH SarabunPSK" w:cs="TH SarabunPSK" w:hint="cs"/>
          <w:sz w:val="32"/>
          <w:szCs w:val="32"/>
          <w:cs/>
        </w:rPr>
        <w:t>การจัดเก็บข้อมูลพื้นฐาน</w:t>
      </w:r>
      <w:r w:rsidR="00AF3569" w:rsidRPr="00AF3569">
        <w:rPr>
          <w:rFonts w:ascii="TH SarabunPSK" w:hAnsi="TH SarabunPSK" w:cs="TH SarabunPSK" w:hint="cs"/>
          <w:sz w:val="32"/>
          <w:szCs w:val="32"/>
          <w:cs/>
        </w:rPr>
        <w:t xml:space="preserve">เพื่อการตัดสินใจเชิงพัฒนา </w:t>
      </w:r>
      <w:r w:rsidRPr="00AF3569">
        <w:rPr>
          <w:rFonts w:ascii="TH SarabunPSK" w:hAnsi="TH SarabunPSK" w:cs="TH SarabunPSK" w:hint="cs"/>
          <w:sz w:val="32"/>
          <w:szCs w:val="32"/>
          <w:cs/>
        </w:rPr>
        <w:t>การประเมินสมรรถนะทางวัฒนธรรมของนักปฏิบัติการ</w:t>
      </w:r>
      <w:r w:rsidR="00AF3569" w:rsidRPr="00AF3569">
        <w:rPr>
          <w:rFonts w:ascii="TH SarabunPSK" w:hAnsi="TH SarabunPSK" w:cs="TH SarabunPSK" w:hint="cs"/>
          <w:sz w:val="32"/>
          <w:szCs w:val="32"/>
          <w:cs/>
        </w:rPr>
        <w:t>และวางแผนการพัฒนา การตรวจสอบผลกระทบและหรือ</w:t>
      </w:r>
      <w:r w:rsidRPr="00AF3569">
        <w:rPr>
          <w:rFonts w:ascii="TH SarabunPSK" w:hAnsi="TH SarabunPSK" w:cs="TH SarabunPSK" w:hint="cs"/>
          <w:sz w:val="32"/>
          <w:szCs w:val="32"/>
          <w:cs/>
        </w:rPr>
        <w:t>ประเด็นขัดแย้ง</w:t>
      </w:r>
      <w:r w:rsidR="00AF3569" w:rsidRPr="00AF3569">
        <w:rPr>
          <w:rFonts w:ascii="TH SarabunPSK" w:hAnsi="TH SarabunPSK" w:cs="TH SarabunPSK" w:hint="cs"/>
          <w:sz w:val="32"/>
          <w:szCs w:val="32"/>
          <w:cs/>
        </w:rPr>
        <w:t xml:space="preserve"> การ</w:t>
      </w:r>
      <w:r w:rsidRPr="00AF3569">
        <w:rPr>
          <w:rFonts w:ascii="TH SarabunPSK" w:hAnsi="TH SarabunPSK" w:cs="TH SarabunPSK" w:hint="cs"/>
          <w:sz w:val="32"/>
          <w:szCs w:val="32"/>
          <w:cs/>
        </w:rPr>
        <w:t>ตรวจสอบระบบบริการการดูแลผู้รับบริการบนความหลากหลายทางวัฒนธรรมอย่างต่อเนื่อง</w:t>
      </w:r>
      <w:r w:rsidR="00AF3569" w:rsidRPr="00AF3569">
        <w:rPr>
          <w:rFonts w:ascii="TH SarabunPSK" w:hAnsi="TH SarabunPSK" w:cs="TH SarabunPSK"/>
          <w:b/>
          <w:bCs/>
          <w:sz w:val="32"/>
          <w:szCs w:val="32"/>
        </w:rPr>
        <w:t xml:space="preserve"> </w:t>
      </w:r>
      <w:r w:rsidR="00AF3569" w:rsidRPr="00AF3569">
        <w:rPr>
          <w:rFonts w:ascii="TH SarabunPSK" w:hAnsi="TH SarabunPSK" w:cs="TH SarabunPSK" w:hint="cs"/>
          <w:sz w:val="32"/>
          <w:szCs w:val="32"/>
          <w:cs/>
        </w:rPr>
        <w:t>แล</w:t>
      </w:r>
      <w:r w:rsidR="00AF3569" w:rsidRPr="00AF3569">
        <w:rPr>
          <w:rFonts w:ascii="TH SarabunPSK" w:hAnsi="TH SarabunPSK" w:cs="TH SarabunPSK" w:hint="cs"/>
          <w:b/>
          <w:bCs/>
          <w:sz w:val="32"/>
          <w:szCs w:val="32"/>
          <w:cs/>
        </w:rPr>
        <w:t>ะ</w:t>
      </w:r>
      <w:r w:rsidRPr="00AF3569">
        <w:rPr>
          <w:rFonts w:ascii="TH SarabunPSK" w:hAnsi="TH SarabunPSK" w:cs="TH SarabunPSK" w:hint="cs"/>
          <w:sz w:val="32"/>
          <w:szCs w:val="32"/>
          <w:cs/>
        </w:rPr>
        <w:t>การประเมินผลเพื่อความยั่งยืนของระบบบริการในสังคมพหุวัฒนธรรม</w:t>
      </w:r>
    </w:p>
    <w:p w:rsidR="00D17EC2" w:rsidRDefault="00330E00" w:rsidP="001F4463">
      <w:pPr>
        <w:pStyle w:val="a5"/>
        <w:numPr>
          <w:ilvl w:val="0"/>
          <w:numId w:val="13"/>
        </w:numPr>
        <w:tabs>
          <w:tab w:val="left" w:pos="1134"/>
        </w:tabs>
        <w:spacing w:after="0" w:line="240" w:lineRule="auto"/>
        <w:ind w:left="1134" w:hanging="414"/>
        <w:jc w:val="both"/>
        <w:rPr>
          <w:rFonts w:ascii="TH SarabunPSK" w:hAnsi="TH SarabunPSK" w:cs="TH SarabunPSK"/>
          <w:sz w:val="32"/>
          <w:szCs w:val="32"/>
        </w:rPr>
      </w:pPr>
      <w:r w:rsidRPr="00D17EC2">
        <w:rPr>
          <w:rFonts w:ascii="TH SarabunPSK" w:hAnsi="TH SarabunPSK" w:cs="TH SarabunPSK" w:hint="cs"/>
          <w:sz w:val="32"/>
          <w:szCs w:val="32"/>
          <w:cs/>
        </w:rPr>
        <w:t>การทดลองใช้รูปแบบการบริการสุขภาพในพื้นที่พหุวัฒนธรรมไปปฏิบัติไม่ได้กำหนดเป้าหมายร่วมกัน เมื่อสอบถามทีมงานแต่ละฝ่ายยังไม่มั่นใจที่จะนำเสนอว่าหากใช้รูปแบบการจัดระบบสุขภาพในพื้นที่พหุวัฒนธรรมจะเกิดการเปลี่ยนแปลงที่ดีขึ้นได้อย่างไร ทำให้ยังไม่เห็นตัวชี้วัดร่วมของรูปแบบการปฏิบัติครั้งนี้</w:t>
      </w:r>
    </w:p>
    <w:p w:rsidR="009A6BFE" w:rsidRDefault="00330E00" w:rsidP="001F4463">
      <w:pPr>
        <w:pStyle w:val="a5"/>
        <w:numPr>
          <w:ilvl w:val="0"/>
          <w:numId w:val="13"/>
        </w:numPr>
        <w:tabs>
          <w:tab w:val="left" w:pos="1134"/>
          <w:tab w:val="left" w:pos="1843"/>
        </w:tabs>
        <w:spacing w:after="0" w:line="240" w:lineRule="auto"/>
        <w:ind w:left="1134" w:hanging="414"/>
        <w:jc w:val="both"/>
        <w:rPr>
          <w:rFonts w:ascii="TH SarabunPSK" w:hAnsi="TH SarabunPSK" w:cs="TH SarabunPSK"/>
          <w:sz w:val="32"/>
          <w:szCs w:val="32"/>
        </w:rPr>
      </w:pPr>
      <w:r w:rsidRPr="00D17EC2">
        <w:rPr>
          <w:rFonts w:ascii="TH SarabunPSK" w:hAnsi="TH SarabunPSK" w:cs="TH SarabunPSK" w:hint="cs"/>
          <w:sz w:val="32"/>
          <w:szCs w:val="32"/>
          <w:cs/>
        </w:rPr>
        <w:t>ผลของการนำแนวคิดเชิงพหุวัฒนธรรมไปใช้และก่อให้เกิดประโยชน์ต่อบุคลากร ผู้ป่วย ญาติ และสังคมพหุวัฒนธรรมในพื้นที่ดังนี้</w:t>
      </w:r>
      <w:r w:rsidR="00D17EC2" w:rsidRPr="00D17EC2">
        <w:rPr>
          <w:rFonts w:ascii="TH SarabunPSK" w:hAnsi="TH SarabunPSK" w:cs="TH SarabunPSK" w:hint="cs"/>
          <w:b/>
          <w:bCs/>
          <w:sz w:val="32"/>
          <w:szCs w:val="32"/>
          <w:cs/>
        </w:rPr>
        <w:t xml:space="preserve"> </w:t>
      </w:r>
      <w:r w:rsidR="00D17EC2" w:rsidRPr="00D17EC2">
        <w:rPr>
          <w:rFonts w:ascii="TH SarabunPSK" w:hAnsi="TH SarabunPSK" w:cs="TH SarabunPSK"/>
          <w:sz w:val="32"/>
          <w:szCs w:val="32"/>
        </w:rPr>
        <w:t>1)</w:t>
      </w:r>
      <w:r w:rsidR="00D17EC2" w:rsidRPr="00D17EC2">
        <w:rPr>
          <w:rFonts w:ascii="TH SarabunPSK" w:hAnsi="TH SarabunPSK" w:cs="TH SarabunPSK"/>
          <w:b/>
          <w:bCs/>
          <w:sz w:val="32"/>
          <w:szCs w:val="32"/>
        </w:rPr>
        <w:t xml:space="preserve"> </w:t>
      </w:r>
      <w:r w:rsidRPr="00D17EC2">
        <w:rPr>
          <w:rFonts w:ascii="TH SarabunPSK" w:hAnsi="TH SarabunPSK" w:cs="TH SarabunPSK" w:hint="cs"/>
          <w:sz w:val="32"/>
          <w:szCs w:val="32"/>
          <w:cs/>
        </w:rPr>
        <w:t>ด้านผลผลิต</w:t>
      </w:r>
      <w:r w:rsidR="00D17EC2" w:rsidRPr="00D17EC2">
        <w:rPr>
          <w:rFonts w:ascii="TH SarabunPSK" w:hAnsi="TH SarabunPSK" w:cs="TH SarabunPSK"/>
          <w:b/>
          <w:bCs/>
          <w:sz w:val="32"/>
          <w:szCs w:val="32"/>
        </w:rPr>
        <w:t xml:space="preserve"> </w:t>
      </w:r>
      <w:r w:rsidR="00D17EC2" w:rsidRPr="00D17EC2">
        <w:rPr>
          <w:rFonts w:ascii="TH SarabunPSK" w:hAnsi="TH SarabunPSK" w:cs="TH SarabunPSK" w:hint="cs"/>
          <w:sz w:val="32"/>
          <w:szCs w:val="32"/>
          <w:cs/>
        </w:rPr>
        <w:t>ได้แก่</w:t>
      </w:r>
      <w:r w:rsidR="001F4463">
        <w:rPr>
          <w:rFonts w:ascii="TH SarabunPSK" w:hAnsi="TH SarabunPSK" w:cs="TH SarabunPSK" w:hint="cs"/>
          <w:sz w:val="32"/>
          <w:szCs w:val="32"/>
          <w:cs/>
        </w:rPr>
        <w:t xml:space="preserve"> </w:t>
      </w:r>
      <w:r w:rsidRPr="00D17EC2">
        <w:rPr>
          <w:rFonts w:ascii="TH SarabunPSK" w:hAnsi="TH SarabunPSK" w:cs="TH SarabunPSK" w:hint="cs"/>
          <w:sz w:val="32"/>
          <w:szCs w:val="32"/>
          <w:cs/>
        </w:rPr>
        <w:t>การจัดกิจกรรม</w:t>
      </w:r>
      <w:r w:rsidR="00D17EC2" w:rsidRPr="00D17EC2">
        <w:rPr>
          <w:rFonts w:ascii="TH SarabunPSK" w:hAnsi="TH SarabunPSK" w:cs="TH SarabunPSK" w:hint="cs"/>
          <w:sz w:val="32"/>
          <w:szCs w:val="32"/>
          <w:cs/>
        </w:rPr>
        <w:t>ที่ครอบคลุม</w:t>
      </w:r>
      <w:r w:rsidRPr="00D17EC2">
        <w:rPr>
          <w:rFonts w:ascii="TH SarabunPSK" w:hAnsi="TH SarabunPSK" w:cs="TH SarabunPSK" w:hint="cs"/>
          <w:sz w:val="32"/>
          <w:szCs w:val="32"/>
          <w:cs/>
        </w:rPr>
        <w:t>ตามองค์ประกอบที่</w:t>
      </w:r>
      <w:r w:rsidR="00D17EC2" w:rsidRPr="00D17EC2">
        <w:rPr>
          <w:rFonts w:ascii="TH SarabunPSK" w:hAnsi="TH SarabunPSK" w:cs="TH SarabunPSK" w:hint="cs"/>
          <w:sz w:val="32"/>
          <w:szCs w:val="32"/>
          <w:cs/>
        </w:rPr>
        <w:t>กำหนด</w:t>
      </w:r>
      <w:r w:rsidRPr="00D17EC2">
        <w:rPr>
          <w:rFonts w:ascii="TH SarabunPSK" w:hAnsi="TH SarabunPSK" w:cs="TH SarabunPSK" w:hint="cs"/>
          <w:sz w:val="32"/>
          <w:szCs w:val="32"/>
          <w:cs/>
        </w:rPr>
        <w:t>ในรูปแบบระบบบริการสุขภาพ ความพึงพอใจต่อกิจกรรมบริการ/การอบรม</w:t>
      </w:r>
      <w:r w:rsidR="00D17EC2" w:rsidRPr="00D17EC2">
        <w:rPr>
          <w:rFonts w:ascii="TH SarabunPSK" w:hAnsi="TH SarabunPSK" w:cs="TH SarabunPSK"/>
          <w:b/>
          <w:bCs/>
          <w:sz w:val="32"/>
          <w:szCs w:val="32"/>
        </w:rPr>
        <w:t xml:space="preserve"> </w:t>
      </w:r>
      <w:r w:rsidRPr="00D17EC2">
        <w:rPr>
          <w:rFonts w:ascii="TH SarabunPSK" w:hAnsi="TH SarabunPSK" w:cs="TH SarabunPSK" w:hint="cs"/>
          <w:sz w:val="32"/>
          <w:szCs w:val="32"/>
          <w:cs/>
        </w:rPr>
        <w:t>ความรู้ ทัศนคติ ความมั่นใจ และทักษะของบุคลากรในโรงพยาบาล</w:t>
      </w:r>
      <w:r w:rsidRPr="00D17EC2">
        <w:rPr>
          <w:rFonts w:ascii="TH SarabunPSK" w:hAnsi="TH SarabunPSK" w:cs="TH SarabunPSK"/>
          <w:b/>
          <w:bCs/>
          <w:sz w:val="32"/>
          <w:szCs w:val="32"/>
        </w:rPr>
        <w:t>/</w:t>
      </w:r>
      <w:r w:rsidRPr="00D17EC2">
        <w:rPr>
          <w:rFonts w:ascii="TH SarabunPSK" w:hAnsi="TH SarabunPSK" w:cs="TH SarabunPSK" w:hint="cs"/>
          <w:sz w:val="32"/>
          <w:szCs w:val="32"/>
          <w:cs/>
        </w:rPr>
        <w:t>กลุ่มจิตอาสาต่อบริการที่จัดหรือกิจกรรมที่เข้าร่วม</w:t>
      </w:r>
      <w:r w:rsidR="00D17EC2" w:rsidRPr="00D17EC2">
        <w:rPr>
          <w:rFonts w:ascii="TH SarabunPSK" w:hAnsi="TH SarabunPSK" w:cs="TH SarabunPSK"/>
          <w:sz w:val="32"/>
          <w:szCs w:val="32"/>
        </w:rPr>
        <w:t xml:space="preserve"> </w:t>
      </w:r>
      <w:r w:rsidRPr="00D17EC2">
        <w:rPr>
          <w:rFonts w:ascii="TH SarabunPSK" w:hAnsi="TH SarabunPSK" w:cs="TH SarabunPSK" w:hint="cs"/>
          <w:sz w:val="32"/>
          <w:szCs w:val="32"/>
          <w:cs/>
        </w:rPr>
        <w:t>ต้นแบบ</w:t>
      </w:r>
      <w:r w:rsidR="001F4463">
        <w:rPr>
          <w:rFonts w:ascii="TH SarabunPSK" w:hAnsi="TH SarabunPSK" w:cs="TH SarabunPSK"/>
          <w:sz w:val="32"/>
          <w:szCs w:val="32"/>
        </w:rPr>
        <w:t>/</w:t>
      </w:r>
      <w:r w:rsidR="001F4463">
        <w:rPr>
          <w:rFonts w:ascii="TH SarabunPSK" w:hAnsi="TH SarabunPSK" w:cs="TH SarabunPSK" w:hint="cs"/>
          <w:sz w:val="32"/>
          <w:szCs w:val="32"/>
          <w:cs/>
        </w:rPr>
        <w:t>คู่มือ</w:t>
      </w:r>
      <w:r w:rsidRPr="00D17EC2">
        <w:rPr>
          <w:rFonts w:ascii="TH SarabunPSK" w:hAnsi="TH SarabunPSK" w:cs="TH SarabunPSK" w:hint="cs"/>
          <w:sz w:val="32"/>
          <w:szCs w:val="32"/>
          <w:cs/>
        </w:rPr>
        <w:t xml:space="preserve">การดูแลผู้ป่วยกรณีเลือกสรร </w:t>
      </w:r>
      <w:r w:rsidR="00D17EC2" w:rsidRPr="00D17EC2">
        <w:rPr>
          <w:rFonts w:ascii="TH SarabunPSK" w:hAnsi="TH SarabunPSK" w:cs="TH SarabunPSK"/>
          <w:sz w:val="32"/>
          <w:szCs w:val="32"/>
        </w:rPr>
        <w:t xml:space="preserve">2). </w:t>
      </w:r>
      <w:r w:rsidRPr="00D17EC2">
        <w:rPr>
          <w:rFonts w:ascii="TH SarabunPSK" w:hAnsi="TH SarabunPSK" w:cs="TH SarabunPSK" w:hint="cs"/>
          <w:sz w:val="32"/>
          <w:szCs w:val="32"/>
          <w:cs/>
        </w:rPr>
        <w:t>ด้านผลลัพธ์</w:t>
      </w:r>
      <w:r w:rsidR="00D17EC2" w:rsidRPr="00D17EC2">
        <w:rPr>
          <w:rFonts w:ascii="TH SarabunPSK" w:hAnsi="TH SarabunPSK" w:cs="TH SarabunPSK" w:hint="cs"/>
          <w:sz w:val="32"/>
          <w:szCs w:val="32"/>
          <w:cs/>
        </w:rPr>
        <w:t xml:space="preserve">ต่อผู้รับบริการ ผู้ให้บริการ และชุมชน/สังคม (รายละเอียดตารางที่ </w:t>
      </w:r>
      <w:r w:rsidR="00D17EC2" w:rsidRPr="00D17EC2">
        <w:rPr>
          <w:rFonts w:ascii="TH SarabunPSK" w:hAnsi="TH SarabunPSK" w:cs="TH SarabunPSK"/>
          <w:sz w:val="32"/>
          <w:szCs w:val="32"/>
        </w:rPr>
        <w:t>17</w:t>
      </w:r>
      <w:r w:rsidR="00D17EC2" w:rsidRPr="00D17EC2">
        <w:rPr>
          <w:rFonts w:ascii="TH SarabunPSK" w:hAnsi="TH SarabunPSK" w:cs="TH SarabunPSK" w:hint="cs"/>
          <w:sz w:val="32"/>
          <w:szCs w:val="32"/>
          <w:cs/>
        </w:rPr>
        <w:t xml:space="preserve">) และ </w:t>
      </w:r>
      <w:r w:rsidR="00D17EC2" w:rsidRPr="00D17EC2">
        <w:rPr>
          <w:rFonts w:ascii="TH SarabunPSK" w:hAnsi="TH SarabunPSK" w:cs="TH SarabunPSK"/>
          <w:sz w:val="32"/>
          <w:szCs w:val="32"/>
        </w:rPr>
        <w:t>3</w:t>
      </w:r>
      <w:r w:rsidR="00D17EC2" w:rsidRPr="00D17EC2">
        <w:rPr>
          <w:rFonts w:ascii="TH SarabunPSK" w:hAnsi="TH SarabunPSK" w:cs="TH SarabunPSK" w:hint="cs"/>
          <w:sz w:val="32"/>
          <w:szCs w:val="32"/>
          <w:cs/>
        </w:rPr>
        <w:t xml:space="preserve">) ด้านผลกระทบ ได้แก่ </w:t>
      </w:r>
      <w:r w:rsidRPr="00D17EC2">
        <w:rPr>
          <w:rFonts w:ascii="TH SarabunPSK" w:hAnsi="TH SarabunPSK" w:cs="TH SarabunPSK" w:hint="cs"/>
          <w:sz w:val="32"/>
          <w:szCs w:val="32"/>
          <w:cs/>
        </w:rPr>
        <w:t>จำนวนข้อร้องเรียนลดลง</w:t>
      </w:r>
      <w:r w:rsidR="00D17EC2" w:rsidRPr="00D17EC2">
        <w:rPr>
          <w:rFonts w:ascii="TH SarabunPSK" w:hAnsi="TH SarabunPSK" w:cs="TH SarabunPSK"/>
          <w:sz w:val="32"/>
          <w:szCs w:val="32"/>
        </w:rPr>
        <w:t xml:space="preserve"> </w:t>
      </w:r>
      <w:r w:rsidRPr="00D17EC2">
        <w:rPr>
          <w:rFonts w:ascii="TH SarabunPSK" w:hAnsi="TH SarabunPSK" w:cs="TH SarabunPSK" w:hint="cs"/>
          <w:sz w:val="32"/>
          <w:szCs w:val="32"/>
          <w:cs/>
        </w:rPr>
        <w:t>บรรยากาศ</w:t>
      </w:r>
      <w:r w:rsidR="001F4463">
        <w:rPr>
          <w:rFonts w:ascii="TH SarabunPSK" w:hAnsi="TH SarabunPSK" w:cs="TH SarabunPSK" w:hint="cs"/>
          <w:sz w:val="32"/>
          <w:szCs w:val="32"/>
          <w:cs/>
        </w:rPr>
        <w:t>ความเป็นหุ้นส่วน</w:t>
      </w:r>
      <w:r w:rsidRPr="00D17EC2">
        <w:rPr>
          <w:rFonts w:ascii="TH SarabunPSK" w:hAnsi="TH SarabunPSK" w:cs="TH SarabunPSK" w:hint="cs"/>
          <w:sz w:val="32"/>
          <w:szCs w:val="32"/>
          <w:cs/>
        </w:rPr>
        <w:t>ความร่วมมือระหว่างนักปฏิบัติการสุขภาพและตัวแทนจาก</w:t>
      </w:r>
      <w:r w:rsidR="00D17EC2" w:rsidRPr="00D17EC2">
        <w:rPr>
          <w:rFonts w:ascii="TH SarabunPSK" w:hAnsi="TH SarabunPSK" w:cs="TH SarabunPSK" w:hint="cs"/>
          <w:sz w:val="32"/>
          <w:szCs w:val="32"/>
          <w:cs/>
        </w:rPr>
        <w:t>ชุมชน และ</w:t>
      </w:r>
      <w:r w:rsidRPr="00D17EC2">
        <w:rPr>
          <w:rFonts w:ascii="TH SarabunPSK" w:hAnsi="TH SarabunPSK" w:cs="TH SarabunPSK" w:hint="cs"/>
          <w:sz w:val="32"/>
          <w:szCs w:val="32"/>
          <w:cs/>
        </w:rPr>
        <w:t>ผลกระทบเชิงสันติภาพ</w:t>
      </w:r>
      <w:r w:rsidR="001F4463" w:rsidRPr="001F4463">
        <w:rPr>
          <w:rFonts w:ascii="TH SarabunPSK" w:hAnsi="TH SarabunPSK" w:cs="TH SarabunPSK" w:hint="cs"/>
          <w:sz w:val="32"/>
          <w:szCs w:val="32"/>
          <w:cs/>
        </w:rPr>
        <w:t xml:space="preserve"> </w:t>
      </w:r>
    </w:p>
    <w:p w:rsidR="00330E00" w:rsidRPr="001F4463" w:rsidRDefault="00330E00" w:rsidP="001F4463">
      <w:pPr>
        <w:pStyle w:val="a5"/>
        <w:numPr>
          <w:ilvl w:val="0"/>
          <w:numId w:val="13"/>
        </w:numPr>
        <w:tabs>
          <w:tab w:val="left" w:pos="1134"/>
          <w:tab w:val="left" w:pos="1843"/>
        </w:tabs>
        <w:spacing w:after="0" w:line="240" w:lineRule="auto"/>
        <w:ind w:left="1134" w:hanging="414"/>
        <w:jc w:val="both"/>
        <w:rPr>
          <w:rFonts w:ascii="TH SarabunPSK" w:hAnsi="TH SarabunPSK" w:cs="TH SarabunPSK"/>
          <w:sz w:val="32"/>
          <w:szCs w:val="32"/>
          <w:cs/>
        </w:rPr>
      </w:pPr>
      <w:r w:rsidRPr="001F4463">
        <w:rPr>
          <w:rFonts w:ascii="TH SarabunPSK" w:hAnsi="TH SarabunPSK" w:cs="TH SarabunPSK" w:hint="cs"/>
          <w:sz w:val="32"/>
          <w:szCs w:val="32"/>
          <w:cs/>
        </w:rPr>
        <w:t>การจัดการระบบสุขภาพในพื้นที่พหุวัฒนธรรมไปปฏิบัติงานในพื้นที่จังหวัดชายแดนใต้โดยรวมไม่ได้มีปัญหาอุปสรรค</w:t>
      </w:r>
      <w:r w:rsidR="009A6BFE">
        <w:rPr>
          <w:rFonts w:ascii="TH SarabunPSK" w:hAnsi="TH SarabunPSK" w:cs="TH SarabunPSK" w:hint="cs"/>
          <w:sz w:val="32"/>
          <w:szCs w:val="32"/>
          <w:cs/>
        </w:rPr>
        <w:t>และ</w:t>
      </w:r>
      <w:r w:rsidRPr="001F4463">
        <w:rPr>
          <w:rFonts w:ascii="TH SarabunPSK" w:hAnsi="TH SarabunPSK" w:cs="TH SarabunPSK" w:hint="cs"/>
          <w:sz w:val="32"/>
          <w:szCs w:val="32"/>
          <w:cs/>
        </w:rPr>
        <w:t>ความขัดแย้ง</w:t>
      </w:r>
      <w:r w:rsidR="009A6BFE">
        <w:rPr>
          <w:rFonts w:ascii="TH SarabunPSK" w:hAnsi="TH SarabunPSK" w:cs="TH SarabunPSK" w:hint="cs"/>
          <w:sz w:val="32"/>
          <w:szCs w:val="32"/>
          <w:cs/>
        </w:rPr>
        <w:t>แต่มีประเด็นต้องพัฒนา</w:t>
      </w:r>
      <w:r w:rsidRPr="001F4463">
        <w:rPr>
          <w:rFonts w:ascii="TH SarabunPSK" w:hAnsi="TH SarabunPSK" w:cs="TH SarabunPSK" w:hint="cs"/>
          <w:sz w:val="32"/>
          <w:szCs w:val="32"/>
          <w:cs/>
        </w:rPr>
        <w:t xml:space="preserve"> </w:t>
      </w:r>
      <w:r w:rsidRPr="001F4463">
        <w:rPr>
          <w:rFonts w:ascii="TH SarabunPSK" w:hAnsi="TH SarabunPSK" w:cs="TH SarabunPSK"/>
          <w:sz w:val="32"/>
          <w:szCs w:val="32"/>
        </w:rPr>
        <w:t>2</w:t>
      </w:r>
      <w:r w:rsidRPr="001F4463">
        <w:rPr>
          <w:rFonts w:ascii="TH SarabunPSK" w:hAnsi="TH SarabunPSK" w:cs="TH SarabunPSK" w:hint="cs"/>
          <w:sz w:val="32"/>
          <w:szCs w:val="32"/>
          <w:cs/>
        </w:rPr>
        <w:t xml:space="preserve"> ประเด็น ความชัดเจนในการสั่งการเชิงนโยบายของศูนย์บริหารการพัฒนาสุขภาพจังหวัดชายแดนภาคใต้</w:t>
      </w:r>
      <w:r w:rsidR="009A6BFE">
        <w:rPr>
          <w:rFonts w:ascii="TH SarabunPSK" w:hAnsi="TH SarabunPSK" w:cs="TH SarabunPSK" w:hint="cs"/>
          <w:sz w:val="32"/>
          <w:szCs w:val="32"/>
          <w:cs/>
        </w:rPr>
        <w:t>และ</w:t>
      </w:r>
      <w:r w:rsidRPr="001F4463">
        <w:rPr>
          <w:rFonts w:ascii="TH SarabunPSK" w:hAnsi="TH SarabunPSK" w:cs="TH SarabunPSK" w:hint="cs"/>
          <w:sz w:val="32"/>
          <w:szCs w:val="32"/>
          <w:cs/>
        </w:rPr>
        <w:t>การเตรียมความพร้อมทีมงาน</w:t>
      </w:r>
      <w:r w:rsidR="009A6BFE">
        <w:rPr>
          <w:rFonts w:ascii="TH SarabunPSK" w:hAnsi="TH SarabunPSK" w:cs="TH SarabunPSK" w:hint="cs"/>
          <w:sz w:val="32"/>
          <w:szCs w:val="32"/>
          <w:cs/>
        </w:rPr>
        <w:t>ขับเคลื่อนเพื่อขับเคลื่อนงานไปในทิศทางเดียวกัน</w:t>
      </w:r>
    </w:p>
    <w:p w:rsidR="00330E00" w:rsidRDefault="00330E00" w:rsidP="009A6BFE">
      <w:pPr>
        <w:spacing w:line="240" w:lineRule="auto"/>
        <w:ind w:firstLine="720"/>
        <w:rPr>
          <w:rFonts w:ascii="TH SarabunPSK" w:hAnsi="TH SarabunPSK" w:cs="TH SarabunPSK"/>
          <w:b/>
          <w:bCs/>
          <w:sz w:val="32"/>
          <w:szCs w:val="32"/>
        </w:rPr>
      </w:pPr>
      <w:r>
        <w:rPr>
          <w:rFonts w:ascii="TH SarabunPSK" w:hAnsi="TH SarabunPSK" w:cs="TH SarabunPSK" w:hint="cs"/>
          <w:b/>
          <w:bCs/>
          <w:sz w:val="32"/>
          <w:szCs w:val="32"/>
          <w:cs/>
        </w:rPr>
        <w:t>ข้อเสนอแนะเชิงพัฒนา</w:t>
      </w:r>
    </w:p>
    <w:p w:rsidR="001F4463" w:rsidRDefault="00330E00" w:rsidP="00330E00">
      <w:pPr>
        <w:pStyle w:val="a5"/>
        <w:numPr>
          <w:ilvl w:val="0"/>
          <w:numId w:val="4"/>
        </w:numPr>
        <w:spacing w:line="240" w:lineRule="auto"/>
        <w:jc w:val="both"/>
        <w:rPr>
          <w:rFonts w:ascii="TH SarabunPSK" w:hAnsi="TH SarabunPSK" w:cs="TH SarabunPSK"/>
          <w:sz w:val="32"/>
          <w:szCs w:val="32"/>
        </w:rPr>
      </w:pPr>
      <w:r w:rsidRPr="001F4463">
        <w:rPr>
          <w:rFonts w:ascii="TH SarabunPSK" w:hAnsi="TH SarabunPSK" w:cs="TH SarabunPSK" w:hint="cs"/>
          <w:sz w:val="32"/>
          <w:szCs w:val="32"/>
          <w:cs/>
        </w:rPr>
        <w:t xml:space="preserve">การทบทวนเป้าหมายร่วมของการขับเคลื่อนเพื่อจัดระบบบริการสุขภาพในสังคมพหุวัฒนธรรมให้มีความชัดเจนมากยิ่งขึ้นเพื่อสามารถติดตามตัวชี้วัดในแต่ละระดับ และหนุนเสริมการทำงานเชิงนโยบายได้อย่างถูกต้อง  </w:t>
      </w:r>
    </w:p>
    <w:p w:rsidR="00330E00" w:rsidRPr="001F4463" w:rsidRDefault="00330E00" w:rsidP="00330E00">
      <w:pPr>
        <w:pStyle w:val="a5"/>
        <w:numPr>
          <w:ilvl w:val="0"/>
          <w:numId w:val="4"/>
        </w:numPr>
        <w:spacing w:line="240" w:lineRule="auto"/>
        <w:jc w:val="both"/>
        <w:rPr>
          <w:rFonts w:ascii="TH SarabunPSK" w:hAnsi="TH SarabunPSK" w:cs="TH SarabunPSK"/>
          <w:sz w:val="32"/>
          <w:szCs w:val="32"/>
        </w:rPr>
      </w:pPr>
      <w:r w:rsidRPr="001F4463">
        <w:rPr>
          <w:rFonts w:ascii="TH SarabunPSK" w:hAnsi="TH SarabunPSK" w:cs="TH SarabunPSK" w:hint="cs"/>
          <w:sz w:val="32"/>
          <w:szCs w:val="32"/>
          <w:cs/>
        </w:rPr>
        <w:t xml:space="preserve">การใช้วิจัยเป็นเครื่องมือเพื่อตรวจสอบติดตามตัวชี้วัด ยกระดับกระบวนการทำงาน  กระบวนการวิจัยจะช่วยให้นักปฏิบัติการได้ตรวจสอบองค์ความรู้  </w:t>
      </w:r>
      <w:r w:rsidR="001F4463">
        <w:rPr>
          <w:rFonts w:ascii="TH SarabunPSK" w:hAnsi="TH SarabunPSK" w:cs="TH SarabunPSK" w:hint="cs"/>
          <w:sz w:val="32"/>
          <w:szCs w:val="32"/>
          <w:cs/>
        </w:rPr>
        <w:t>ตัดสินใจเชิงพัฒนาอย่างแม่นยำ</w:t>
      </w:r>
    </w:p>
    <w:p w:rsidR="00330E00" w:rsidRPr="008D0F51" w:rsidRDefault="00330E00" w:rsidP="00330E00">
      <w:pPr>
        <w:pStyle w:val="a5"/>
        <w:numPr>
          <w:ilvl w:val="0"/>
          <w:numId w:val="4"/>
        </w:numPr>
        <w:spacing w:line="240" w:lineRule="auto"/>
        <w:rPr>
          <w:rFonts w:ascii="TH SarabunPSK" w:hAnsi="TH SarabunPSK" w:cs="TH SarabunPSK"/>
          <w:sz w:val="32"/>
          <w:szCs w:val="32"/>
        </w:rPr>
      </w:pPr>
      <w:r>
        <w:rPr>
          <w:rFonts w:ascii="TH SarabunPSK" w:hAnsi="TH SarabunPSK" w:cs="TH SarabunPSK" w:hint="cs"/>
          <w:sz w:val="32"/>
          <w:szCs w:val="32"/>
          <w:cs/>
        </w:rPr>
        <w:t>ในการพัฒนาการจัดระบบบริการสุขภาพระยะต่อไปควร</w:t>
      </w:r>
      <w:r w:rsidRPr="008D0F51">
        <w:rPr>
          <w:rFonts w:ascii="TH SarabunPSK" w:hAnsi="TH SarabunPSK" w:cs="TH SarabunPSK" w:hint="cs"/>
          <w:sz w:val="32"/>
          <w:szCs w:val="32"/>
          <w:cs/>
        </w:rPr>
        <w:t>การเติมเต็มความรู้และทักษะของบุคลากร</w:t>
      </w:r>
      <w:r>
        <w:rPr>
          <w:rFonts w:ascii="TH SarabunPSK" w:hAnsi="TH SarabunPSK" w:cs="TH SarabunPSK"/>
          <w:sz w:val="32"/>
          <w:szCs w:val="32"/>
        </w:rPr>
        <w:t xml:space="preserve">  </w:t>
      </w:r>
      <w:r>
        <w:rPr>
          <w:rFonts w:ascii="TH SarabunPSK" w:hAnsi="TH SarabunPSK" w:cs="TH SarabunPSK" w:hint="cs"/>
          <w:sz w:val="32"/>
          <w:szCs w:val="32"/>
          <w:cs/>
        </w:rPr>
        <w:t>การสร้างความเข้าใจเกี่ยวมนุษยวิทยาของผู้คน การขยายกรอบพหุวัฒนธรรมให้ก้าวพ้นเชิงศาสนาจะช่วยยกระดับระบบบริการสุขภาพ</w:t>
      </w:r>
      <w:r w:rsidR="001F4463">
        <w:rPr>
          <w:rFonts w:ascii="TH SarabunPSK" w:hAnsi="TH SarabunPSK" w:cs="TH SarabunPSK" w:hint="cs"/>
          <w:sz w:val="32"/>
          <w:szCs w:val="32"/>
          <w:cs/>
        </w:rPr>
        <w:t>และแก้ปัญหาสาธารณสุขได้ครอบคลุม</w:t>
      </w:r>
      <w:r>
        <w:rPr>
          <w:rFonts w:ascii="TH SarabunPSK" w:hAnsi="TH SarabunPSK" w:cs="TH SarabunPSK" w:hint="cs"/>
          <w:sz w:val="32"/>
          <w:szCs w:val="32"/>
          <w:cs/>
        </w:rPr>
        <w:t xml:space="preserve"> </w:t>
      </w:r>
    </w:p>
    <w:p w:rsidR="00330E00" w:rsidRDefault="001F4463" w:rsidP="00330E00">
      <w:pPr>
        <w:pStyle w:val="a5"/>
        <w:numPr>
          <w:ilvl w:val="0"/>
          <w:numId w:val="4"/>
        </w:numPr>
        <w:spacing w:after="0" w:line="240" w:lineRule="auto"/>
        <w:rPr>
          <w:rFonts w:ascii="TH SarabunPSK" w:hAnsi="TH SarabunPSK" w:cs="TH SarabunPSK"/>
          <w:sz w:val="32"/>
          <w:szCs w:val="32"/>
        </w:rPr>
      </w:pPr>
      <w:r>
        <w:rPr>
          <w:rFonts w:ascii="TH SarabunPSK" w:hAnsi="TH SarabunPSK" w:cs="TH SarabunPSK" w:hint="cs"/>
          <w:sz w:val="32"/>
          <w:szCs w:val="32"/>
          <w:cs/>
        </w:rPr>
        <w:t>เพิ่มการทำงานเกี่ยวกับ</w:t>
      </w:r>
      <w:r w:rsidR="00330E00">
        <w:rPr>
          <w:rFonts w:ascii="TH SarabunPSK" w:hAnsi="TH SarabunPSK" w:cs="TH SarabunPSK" w:hint="cs"/>
          <w:sz w:val="32"/>
          <w:szCs w:val="32"/>
          <w:cs/>
        </w:rPr>
        <w:t>การสื่อสารเชิงวัฒนธรรม</w:t>
      </w:r>
      <w:r>
        <w:rPr>
          <w:rFonts w:ascii="TH SarabunPSK" w:hAnsi="TH SarabunPSK" w:cs="TH SarabunPSK" w:hint="cs"/>
          <w:sz w:val="32"/>
          <w:szCs w:val="32"/>
          <w:cs/>
        </w:rPr>
        <w:t>ในทุกมิติเพื่อเพิ่มประสิทธิภาพการขับเคลื่อนทุกประเด็น</w:t>
      </w:r>
    </w:p>
    <w:p w:rsidR="00330E00" w:rsidRDefault="00330E00" w:rsidP="00330E00">
      <w:pPr>
        <w:pStyle w:val="a5"/>
        <w:numPr>
          <w:ilvl w:val="0"/>
          <w:numId w:val="4"/>
        </w:numPr>
        <w:spacing w:after="0" w:line="240" w:lineRule="auto"/>
        <w:jc w:val="both"/>
        <w:rPr>
          <w:rFonts w:ascii="TH SarabunPSK" w:hAnsi="TH SarabunPSK" w:cs="TH SarabunPSK"/>
          <w:sz w:val="32"/>
          <w:szCs w:val="32"/>
        </w:rPr>
      </w:pPr>
      <w:r>
        <w:rPr>
          <w:rFonts w:ascii="TH SarabunPSK" w:hAnsi="TH SarabunPSK" w:cs="TH SarabunPSK" w:hint="cs"/>
          <w:sz w:val="32"/>
          <w:szCs w:val="32"/>
          <w:cs/>
        </w:rPr>
        <w:t>การขยายงานในระยะต่อไปควรมีทิศทางแบบ</w:t>
      </w:r>
      <w:r w:rsidR="001F4463">
        <w:rPr>
          <w:rFonts w:ascii="TH SarabunPSK" w:hAnsi="TH SarabunPSK" w:cs="TH SarabunPSK" w:hint="cs"/>
          <w:sz w:val="32"/>
          <w:szCs w:val="32"/>
          <w:cs/>
        </w:rPr>
        <w:t>กำหนดแนวปฏิบัติร่วมในระบบโรงพยาบาลเกี่ยวกับระบบบริการในสังคมพหุวัฒนธรรรมและแนวปฏิบัติเลือกสรรเพื่อ</w:t>
      </w:r>
      <w:r>
        <w:rPr>
          <w:rFonts w:ascii="TH SarabunPSK" w:hAnsi="TH SarabunPSK" w:cs="TH SarabunPSK" w:hint="cs"/>
          <w:sz w:val="32"/>
          <w:szCs w:val="32"/>
          <w:cs/>
        </w:rPr>
        <w:t>เปิดโอกาสให้ทุกพื้นที่ขยายศักยภาพความชำนาญ การแก้ปัญหาในหน้างานที่มีความเฉพาะเจาะจง เพราะหากใช้เพียงกรอบหลักคิดเชิงศาสนาที่นำเสนอระยะแรกทำให้การแก้ปัญหาสุขภาพไม่สามารถเกิดได้ตามบริบทความต้องการ และต้นทุนแต่ละพื้นที่แตกต่างกัน การส่งเสริมจุดเน้นทำให้กระบวนการขับเคลื่อนมีความยั่งยืน ตอบโจทย์ที่ท้าทายแต่ละพื้นที่</w:t>
      </w:r>
    </w:p>
    <w:p w:rsidR="00330E00" w:rsidRDefault="00330E00" w:rsidP="00330E00">
      <w:pPr>
        <w:spacing w:after="0" w:line="240" w:lineRule="auto"/>
        <w:jc w:val="both"/>
        <w:rPr>
          <w:rFonts w:ascii="TH SarabunPSK" w:hAnsi="TH SarabunPSK" w:cs="TH SarabunPSK"/>
          <w:sz w:val="32"/>
          <w:szCs w:val="32"/>
        </w:rPr>
      </w:pPr>
    </w:p>
    <w:p w:rsidR="00330E00" w:rsidRPr="0019192B" w:rsidRDefault="00330E00" w:rsidP="00330E00">
      <w:pPr>
        <w:spacing w:after="0" w:line="240" w:lineRule="auto"/>
        <w:jc w:val="both"/>
        <w:rPr>
          <w:rFonts w:ascii="TH SarabunPSK" w:hAnsi="TH SarabunPSK" w:cs="TH SarabunPSK"/>
          <w:b/>
          <w:bCs/>
          <w:sz w:val="32"/>
          <w:szCs w:val="32"/>
          <w:cs/>
        </w:rPr>
      </w:pPr>
      <w:r>
        <w:rPr>
          <w:rFonts w:ascii="TH SarabunPSK" w:hAnsi="TH SarabunPSK" w:cs="TH SarabunPSK" w:hint="cs"/>
          <w:b/>
          <w:bCs/>
          <w:sz w:val="32"/>
          <w:szCs w:val="32"/>
          <w:cs/>
        </w:rPr>
        <w:tab/>
      </w:r>
    </w:p>
    <w:p w:rsidR="003253B7" w:rsidRPr="009A6BFE" w:rsidRDefault="003253B7" w:rsidP="003253B7">
      <w:pPr>
        <w:spacing w:line="240" w:lineRule="auto"/>
        <w:jc w:val="center"/>
        <w:rPr>
          <w:rFonts w:ascii="TH SarabunPSK" w:hAnsi="TH SarabunPSK" w:cs="TH SarabunPSK"/>
          <w:b/>
          <w:bCs/>
          <w:sz w:val="32"/>
          <w:szCs w:val="32"/>
        </w:rPr>
      </w:pPr>
      <w:r w:rsidRPr="009A6BFE">
        <w:rPr>
          <w:rFonts w:ascii="TH SarabunPSK" w:hAnsi="TH SarabunPSK" w:cs="TH SarabunPSK"/>
          <w:b/>
          <w:bCs/>
          <w:sz w:val="32"/>
          <w:szCs w:val="32"/>
        </w:rPr>
        <w:t>Executive Summary</w:t>
      </w:r>
    </w:p>
    <w:p w:rsidR="009A6BFE" w:rsidRDefault="00AD6727" w:rsidP="009A6BFE">
      <w:pPr>
        <w:spacing w:line="240" w:lineRule="auto"/>
        <w:ind w:firstLine="720"/>
        <w:jc w:val="both"/>
        <w:rPr>
          <w:rFonts w:ascii="TH SarabunPSK" w:hAnsi="TH SarabunPSK" w:cs="TH SarabunPSK"/>
          <w:sz w:val="32"/>
          <w:szCs w:val="32"/>
        </w:rPr>
      </w:pPr>
      <w:r>
        <w:rPr>
          <w:rFonts w:ascii="TH SarabunPSK" w:hAnsi="TH SarabunPSK" w:cs="TH SarabunPSK"/>
          <w:sz w:val="32"/>
          <w:szCs w:val="32"/>
        </w:rPr>
        <w:t>The objective of study, l</w:t>
      </w:r>
      <w:r w:rsidR="009A6BFE">
        <w:rPr>
          <w:rFonts w:ascii="TH SarabunPSK" w:hAnsi="TH SarabunPSK" w:cs="TH SarabunPSK"/>
          <w:sz w:val="32"/>
          <w:szCs w:val="32"/>
        </w:rPr>
        <w:t xml:space="preserve">esson learned </w:t>
      </w:r>
      <w:r>
        <w:rPr>
          <w:rFonts w:ascii="TH SarabunPSK" w:hAnsi="TH SarabunPSK" w:cs="TH SarabunPSK"/>
          <w:sz w:val="32"/>
          <w:szCs w:val="32"/>
        </w:rPr>
        <w:t xml:space="preserve">of using the guideline of healthcare system management in multicultural society of southern border area, was to gathering issues of healthcare service management, </w:t>
      </w:r>
      <w:r w:rsidR="007E7B2A">
        <w:rPr>
          <w:rFonts w:ascii="TH SarabunPSK" w:hAnsi="TH SarabunPSK" w:cs="TH SarabunPSK"/>
          <w:sz w:val="32"/>
          <w:szCs w:val="32"/>
        </w:rPr>
        <w:t>mechanism of movement, problem and obstacles, and policy suggestion</w:t>
      </w:r>
      <w:r>
        <w:rPr>
          <w:rFonts w:ascii="TH SarabunPSK" w:hAnsi="TH SarabunPSK" w:cs="TH SarabunPSK"/>
          <w:sz w:val="32"/>
          <w:szCs w:val="32"/>
        </w:rPr>
        <w:t>.</w:t>
      </w:r>
      <w:r w:rsidR="007E7B2A">
        <w:rPr>
          <w:rFonts w:ascii="TH SarabunPSK" w:hAnsi="TH SarabunPSK" w:cs="TH SarabunPSK"/>
          <w:vanish/>
          <w:sz w:val="32"/>
          <w:szCs w:val="32"/>
        </w:rPr>
        <w:pgNum/>
      </w:r>
      <w:r>
        <w:rPr>
          <w:rFonts w:ascii="TH SarabunPSK" w:hAnsi="TH SarabunPSK" w:cs="TH SarabunPSK"/>
          <w:sz w:val="32"/>
          <w:szCs w:val="32"/>
        </w:rPr>
        <w:t xml:space="preserve"> The project was intervened in five hospitals included Thepa hospital of Songkhla province, Yaring hospital of Pattani province, Reso hospital of Narathiwas province, Tarnto hospital of Yala province, and Satun hospital of Satun province. </w:t>
      </w:r>
      <w:r w:rsidR="007E7B2A">
        <w:rPr>
          <w:rFonts w:ascii="TH SarabunPSK" w:hAnsi="TH SarabunPSK" w:cs="TH SarabunPSK"/>
          <w:sz w:val="32"/>
          <w:szCs w:val="32"/>
        </w:rPr>
        <w:t>Data were collect between June to December, 2018.</w:t>
      </w:r>
      <w:r w:rsidR="007E7B2A">
        <w:rPr>
          <w:rFonts w:ascii="TH SarabunPSK" w:hAnsi="TH SarabunPSK" w:cs="TH SarabunPSK" w:hint="cs"/>
          <w:sz w:val="32"/>
          <w:szCs w:val="32"/>
          <w:cs/>
        </w:rPr>
        <w:t xml:space="preserve"> </w:t>
      </w:r>
      <w:r w:rsidR="007E7B2A">
        <w:rPr>
          <w:rFonts w:ascii="TH SarabunPSK" w:hAnsi="TH SarabunPSK" w:cs="TH SarabunPSK"/>
          <w:sz w:val="32"/>
          <w:szCs w:val="32"/>
        </w:rPr>
        <w:t>The results were included:</w:t>
      </w:r>
    </w:p>
    <w:p w:rsidR="007E7B2A" w:rsidRPr="007E7B2A" w:rsidRDefault="007E7B2A" w:rsidP="007E7B2A">
      <w:pPr>
        <w:pStyle w:val="a5"/>
        <w:numPr>
          <w:ilvl w:val="0"/>
          <w:numId w:val="15"/>
        </w:numPr>
        <w:spacing w:line="240" w:lineRule="auto"/>
        <w:jc w:val="both"/>
        <w:rPr>
          <w:rFonts w:ascii="TH SarabunPSK" w:hAnsi="TH SarabunPSK" w:cs="TH SarabunPSK"/>
          <w:b/>
          <w:bCs/>
          <w:sz w:val="32"/>
          <w:szCs w:val="32"/>
        </w:rPr>
      </w:pPr>
      <w:r>
        <w:rPr>
          <w:rFonts w:ascii="TH SarabunPSK" w:hAnsi="TH SarabunPSK" w:cs="TH SarabunPSK"/>
          <w:sz w:val="32"/>
          <w:szCs w:val="32"/>
        </w:rPr>
        <w:t>Healthcare service which concerned on cultural diversity of those five  hospital had been done for years, this guideline model helped to fulfill the previous hospital health system.</w:t>
      </w:r>
    </w:p>
    <w:p w:rsidR="009A6BFE" w:rsidRPr="007E7B2A" w:rsidRDefault="009A6BFE" w:rsidP="007E7B2A">
      <w:pPr>
        <w:pStyle w:val="a5"/>
        <w:numPr>
          <w:ilvl w:val="0"/>
          <w:numId w:val="15"/>
        </w:numPr>
        <w:spacing w:line="240" w:lineRule="auto"/>
        <w:jc w:val="both"/>
        <w:rPr>
          <w:rFonts w:ascii="TH SarabunPSK" w:hAnsi="TH SarabunPSK" w:cs="TH SarabunPSK"/>
          <w:b/>
          <w:bCs/>
          <w:sz w:val="32"/>
          <w:szCs w:val="32"/>
        </w:rPr>
      </w:pPr>
      <w:r w:rsidRPr="007E7B2A">
        <w:rPr>
          <w:rFonts w:ascii="TH SarabunPSK" w:hAnsi="TH SarabunPSK" w:cs="TH SarabunPSK" w:hint="cs"/>
          <w:sz w:val="32"/>
          <w:szCs w:val="32"/>
          <w:cs/>
        </w:rPr>
        <w:t xml:space="preserve"> </w:t>
      </w:r>
    </w:p>
    <w:p w:rsidR="009A6BFE" w:rsidRPr="008D0DAE" w:rsidRDefault="009A6BFE" w:rsidP="009A6BFE">
      <w:pPr>
        <w:pStyle w:val="a5"/>
        <w:numPr>
          <w:ilvl w:val="0"/>
          <w:numId w:val="13"/>
        </w:numPr>
        <w:spacing w:line="240" w:lineRule="auto"/>
        <w:jc w:val="both"/>
        <w:rPr>
          <w:rFonts w:ascii="TH SarabunPSK" w:hAnsi="TH SarabunPSK" w:cs="TH SarabunPSK"/>
          <w:b/>
          <w:bCs/>
          <w:sz w:val="32"/>
          <w:szCs w:val="32"/>
        </w:rPr>
      </w:pPr>
      <w:r w:rsidRPr="008D0DAE">
        <w:rPr>
          <w:rFonts w:ascii="TH SarabunPSK" w:hAnsi="TH SarabunPSK" w:cs="TH SarabunPSK" w:hint="cs"/>
          <w:sz w:val="32"/>
          <w:szCs w:val="32"/>
          <w:cs/>
        </w:rPr>
        <w:t xml:space="preserve">โรงพยาบาลต้นแบบทั้ง </w:t>
      </w:r>
      <w:r w:rsidRPr="008D0DAE">
        <w:rPr>
          <w:rFonts w:ascii="TH SarabunPSK" w:hAnsi="TH SarabunPSK" w:cs="TH SarabunPSK"/>
          <w:sz w:val="32"/>
          <w:szCs w:val="32"/>
        </w:rPr>
        <w:t>5</w:t>
      </w:r>
      <w:r w:rsidRPr="008D0DAE">
        <w:rPr>
          <w:rFonts w:ascii="TH SarabunPSK" w:hAnsi="TH SarabunPSK" w:cs="TH SarabunPSK" w:hint="cs"/>
          <w:sz w:val="32"/>
          <w:szCs w:val="32"/>
          <w:cs/>
        </w:rPr>
        <w:t xml:space="preserve"> โรงพยาบาลมีการนำรูปแบบการจัดบริการสุขภาพไปดำเนินงานจริง</w:t>
      </w:r>
      <w:r w:rsidRPr="008D0DAE">
        <w:rPr>
          <w:rFonts w:ascii="TH SarabunPSK" w:hAnsi="TH SarabunPSK" w:cs="TH SarabunPSK"/>
          <w:sz w:val="32"/>
          <w:szCs w:val="32"/>
        </w:rPr>
        <w:t xml:space="preserve">  </w:t>
      </w:r>
      <w:r w:rsidRPr="008D0DAE">
        <w:rPr>
          <w:rFonts w:ascii="TH SarabunPSK" w:hAnsi="TH SarabunPSK" w:cs="TH SarabunPSK" w:hint="cs"/>
          <w:sz w:val="32"/>
          <w:szCs w:val="32"/>
          <w:cs/>
        </w:rPr>
        <w:t>รูปแบบระบบบริการที่ใช้บางส่วนมีอยู่ในระบบบริการสุขภาพที่มีอยู่เดิม มีการปรับปรุงเพิ่มเติมตามบริบทของแต่ละโรงพยาบาล จากต้นแบบระบบบริการยังมีบางองค์ประกอบที่ทีมงานขับเคลื่อนระบบบริการของโรงพยาบาลที่ไม่สามารถดำเนินการได้ทั้งหมด</w:t>
      </w:r>
      <w:r w:rsidRPr="008D0DAE">
        <w:rPr>
          <w:rFonts w:ascii="TH SarabunPSK" w:hAnsi="TH SarabunPSK" w:cs="TH SarabunPSK"/>
          <w:sz w:val="32"/>
          <w:szCs w:val="32"/>
        </w:rPr>
        <w:t xml:space="preserve"> </w:t>
      </w:r>
      <w:r w:rsidRPr="008D0DAE">
        <w:rPr>
          <w:rFonts w:ascii="TH SarabunPSK" w:hAnsi="TH SarabunPSK" w:cs="TH SarabunPSK" w:hint="cs"/>
          <w:sz w:val="32"/>
          <w:szCs w:val="32"/>
          <w:cs/>
        </w:rPr>
        <w:t>เนื่องจากข้อจำกัดเชิงงบประมาณความพร้อมบุคลากร ความพร้อมของชุมชน</w:t>
      </w:r>
    </w:p>
    <w:p w:rsidR="009A6BFE" w:rsidRPr="00AF3569" w:rsidRDefault="009A6BFE" w:rsidP="009A6BFE">
      <w:pPr>
        <w:pStyle w:val="a5"/>
        <w:numPr>
          <w:ilvl w:val="0"/>
          <w:numId w:val="13"/>
        </w:numPr>
        <w:spacing w:line="240" w:lineRule="auto"/>
        <w:jc w:val="both"/>
        <w:rPr>
          <w:rFonts w:ascii="TH SarabunPSK" w:hAnsi="TH SarabunPSK" w:cs="TH SarabunPSK"/>
          <w:b/>
          <w:bCs/>
          <w:sz w:val="32"/>
          <w:szCs w:val="32"/>
        </w:rPr>
      </w:pPr>
      <w:r w:rsidRPr="008D0DAE">
        <w:rPr>
          <w:rFonts w:ascii="TH SarabunPSK" w:hAnsi="TH SarabunPSK" w:cs="TH SarabunPSK" w:hint="cs"/>
          <w:sz w:val="32"/>
          <w:szCs w:val="32"/>
          <w:cs/>
        </w:rPr>
        <w:t>การใช้รูปแบบการให้บริการสุขภาพที่ใส่ใจต่อความเป็นพหุวัฒนธรรมระดับชุมชนมีจุดเน้นของแต่ละโรงพยาบาลที่แตกต่างกันเพราะปัญหาเร่งด่วนและความต้องการของชุมชนที่แตกต่างกัน</w:t>
      </w:r>
      <w:r w:rsidRPr="008D0DAE">
        <w:rPr>
          <w:rFonts w:ascii="TH SarabunPSK" w:hAnsi="TH SarabunPSK" w:cs="TH SarabunPSK"/>
          <w:sz w:val="32"/>
          <w:szCs w:val="32"/>
        </w:rPr>
        <w:t xml:space="preserve"> </w:t>
      </w:r>
      <w:r w:rsidRPr="008D0DAE">
        <w:rPr>
          <w:rFonts w:ascii="TH SarabunPSK" w:hAnsi="TH SarabunPSK" w:cs="TH SarabunPSK"/>
          <w:sz w:val="36"/>
          <w:szCs w:val="36"/>
        </w:rPr>
        <w:t>.</w:t>
      </w:r>
      <w:r w:rsidRPr="008D0DAE">
        <w:rPr>
          <w:rFonts w:ascii="TH SarabunPSK" w:hAnsi="TH SarabunPSK" w:cs="TH SarabunPSK" w:hint="cs"/>
          <w:sz w:val="32"/>
          <w:szCs w:val="32"/>
          <w:cs/>
        </w:rPr>
        <w:t xml:space="preserve">ในการขับเคลื่อนงานระยะต่อไปการจัดระบบบริการสุขภาพอาจมี </w:t>
      </w:r>
      <w:r w:rsidRPr="008D0DAE">
        <w:rPr>
          <w:rFonts w:ascii="TH SarabunPSK" w:hAnsi="TH SarabunPSK" w:cs="TH SarabunPSK"/>
          <w:sz w:val="32"/>
          <w:szCs w:val="32"/>
        </w:rPr>
        <w:t>2</w:t>
      </w:r>
      <w:r w:rsidRPr="008D0DAE">
        <w:rPr>
          <w:rFonts w:ascii="TH SarabunPSK" w:hAnsi="TH SarabunPSK" w:cs="TH SarabunPSK" w:hint="cs"/>
          <w:sz w:val="32"/>
          <w:szCs w:val="32"/>
          <w:cs/>
        </w:rPr>
        <w:t xml:space="preserve"> ส่วนคือ การจัดบริการสุขภาพในโรงพยาบาล</w:t>
      </w:r>
      <w:r>
        <w:rPr>
          <w:rFonts w:ascii="TH SarabunPSK" w:hAnsi="TH SarabunPSK" w:cs="TH SarabunPSK" w:hint="cs"/>
          <w:sz w:val="32"/>
          <w:szCs w:val="32"/>
          <w:cs/>
        </w:rPr>
        <w:t>ที่เน้นตามแนวทางการจัดระบบสุขภาพต้นแบบ</w:t>
      </w:r>
      <w:r w:rsidRPr="008D0DAE">
        <w:rPr>
          <w:rFonts w:ascii="TH SarabunPSK" w:hAnsi="TH SarabunPSK" w:cs="TH SarabunPSK" w:hint="cs"/>
          <w:sz w:val="32"/>
          <w:szCs w:val="32"/>
          <w:cs/>
        </w:rPr>
        <w:t>และการจัดการระบบสุขภาพในชุมชน</w:t>
      </w:r>
      <w:r>
        <w:rPr>
          <w:rFonts w:ascii="TH SarabunPSK" w:hAnsi="TH SarabunPSK" w:cs="TH SarabunPSK" w:hint="cs"/>
          <w:sz w:val="32"/>
          <w:szCs w:val="32"/>
          <w:cs/>
        </w:rPr>
        <w:t>เน้นการนำแนวคิดการจัดการในพหุวัฒนธรรมไปแก้ปัญหาหน้างานของแต่ละพื้นที่</w:t>
      </w:r>
    </w:p>
    <w:p w:rsidR="009A6BFE" w:rsidRDefault="009A6BFE" w:rsidP="009A6BFE">
      <w:pPr>
        <w:pStyle w:val="a5"/>
        <w:numPr>
          <w:ilvl w:val="0"/>
          <w:numId w:val="13"/>
        </w:numPr>
        <w:spacing w:line="240" w:lineRule="auto"/>
        <w:jc w:val="both"/>
        <w:rPr>
          <w:rFonts w:ascii="TH SarabunPSK" w:hAnsi="TH SarabunPSK" w:cs="TH SarabunPSK"/>
          <w:b/>
          <w:bCs/>
          <w:sz w:val="32"/>
          <w:szCs w:val="32"/>
        </w:rPr>
      </w:pPr>
      <w:r w:rsidRPr="00AF3569">
        <w:rPr>
          <w:rFonts w:ascii="TH SarabunPSK" w:hAnsi="TH SarabunPSK" w:cs="TH SarabunPSK" w:hint="cs"/>
          <w:sz w:val="32"/>
          <w:szCs w:val="32"/>
          <w:cs/>
        </w:rPr>
        <w:t>จุดเริ่มต้นของรูปแบบการจัดบริการสุขภาพเกิดจากความพยายามการตอบโจทย์ความเป็นพหุวัฒนธรรมที่ใช้ความศาสนาที่มีความแตกต่างในการออกแบบระบบ  แต่เมื่อนำมาใช้จริงพบว่าความเป็นพหุวัฒนธรรมถูกขยายขอบเขต  โรงพยาบาลบางที่ก้าวพ้นการตอบโจทย์เชิงศาสนาเป็นการขับเคลื่อนสังคมและชุมชน  ใช้ธรรมชาติความเป็นพหุสังคมไปแก้ไขปัญหาด้านสุขภาพในหน้างาน สู่การขับเคลื่อนสู่การยกระดับคุณภาพชีวิต</w:t>
      </w:r>
    </w:p>
    <w:p w:rsidR="009A6BFE" w:rsidRDefault="009A6BFE" w:rsidP="009A6BFE">
      <w:pPr>
        <w:pStyle w:val="a5"/>
        <w:numPr>
          <w:ilvl w:val="0"/>
          <w:numId w:val="13"/>
        </w:numPr>
        <w:spacing w:line="240" w:lineRule="auto"/>
        <w:jc w:val="both"/>
        <w:rPr>
          <w:rFonts w:ascii="TH SarabunPSK" w:hAnsi="TH SarabunPSK" w:cs="TH SarabunPSK"/>
          <w:b/>
          <w:bCs/>
          <w:sz w:val="32"/>
          <w:szCs w:val="32"/>
        </w:rPr>
      </w:pPr>
      <w:r w:rsidRPr="00AF3569">
        <w:rPr>
          <w:rFonts w:ascii="TH SarabunPSK" w:hAnsi="TH SarabunPSK" w:cs="TH SarabunPSK" w:hint="cs"/>
          <w:sz w:val="32"/>
          <w:szCs w:val="32"/>
          <w:cs/>
        </w:rPr>
        <w:t>ต้นทุนที่สำคัญในการขับเคลื่อนระบบบริการสุขภาพที่คำนึงถึงความเป็นพหุวัฒนธรรม คือ การมีบุคลากรด้านสุขภาพที่มีสมรรถนะเชิงวัฒนธรรมที่ให้ความสำคัญว่าการดูแลที่ตอบโจทย์ความเป็นพหุวัฒนธรรมจะช่วยให้บรรลุผลด้านการบริการแก่ประชาชน</w:t>
      </w:r>
      <w:r w:rsidRPr="00AF3569">
        <w:rPr>
          <w:rFonts w:ascii="TH SarabunPSK" w:hAnsi="TH SarabunPSK" w:cs="TH SarabunPSK"/>
          <w:sz w:val="32"/>
          <w:szCs w:val="32"/>
        </w:rPr>
        <w:t xml:space="preserve"> </w:t>
      </w:r>
      <w:r w:rsidRPr="00AF3569">
        <w:rPr>
          <w:rFonts w:ascii="TH SarabunPSK" w:hAnsi="TH SarabunPSK" w:cs="TH SarabunPSK" w:hint="cs"/>
          <w:sz w:val="32"/>
          <w:szCs w:val="32"/>
          <w:cs/>
        </w:rPr>
        <w:t>อย่างไรก็ตามมีสมรรถนะ</w:t>
      </w:r>
      <w:r>
        <w:rPr>
          <w:rFonts w:ascii="TH SarabunPSK" w:hAnsi="TH SarabunPSK" w:cs="TH SarabunPSK" w:hint="cs"/>
          <w:sz w:val="32"/>
          <w:szCs w:val="32"/>
          <w:cs/>
        </w:rPr>
        <w:t>ทางวัฒนธรรมประเด็น</w:t>
      </w:r>
      <w:r w:rsidRPr="00AF3569">
        <w:rPr>
          <w:rFonts w:ascii="TH SarabunPSK" w:hAnsi="TH SarabunPSK" w:cs="TH SarabunPSK" w:hint="cs"/>
          <w:sz w:val="32"/>
          <w:szCs w:val="32"/>
          <w:cs/>
        </w:rPr>
        <w:t>ค</w:t>
      </w:r>
      <w:r w:rsidRPr="00AF3569">
        <w:rPr>
          <w:rFonts w:ascii="TH SarabunPSK" w:hAnsi="TH SarabunPSK" w:cs="TH SarabunPSK"/>
          <w:sz w:val="32"/>
          <w:szCs w:val="32"/>
          <w:cs/>
        </w:rPr>
        <w:t>วามเข้าใจในเรื่องสังคมและม</w:t>
      </w:r>
      <w:r w:rsidRPr="00AF3569">
        <w:rPr>
          <w:rFonts w:ascii="TH SarabunPSK" w:hAnsi="TH SarabunPSK" w:cs="TH SarabunPSK" w:hint="cs"/>
          <w:sz w:val="32"/>
          <w:szCs w:val="32"/>
          <w:cs/>
        </w:rPr>
        <w:t>า</w:t>
      </w:r>
      <w:r w:rsidRPr="00AF3569">
        <w:rPr>
          <w:rFonts w:ascii="TH SarabunPSK" w:hAnsi="TH SarabunPSK" w:cs="TH SarabunPSK"/>
          <w:sz w:val="32"/>
          <w:szCs w:val="32"/>
          <w:cs/>
        </w:rPr>
        <w:t>นุษยวิทยา</w:t>
      </w:r>
      <w:r w:rsidRPr="00AF3569">
        <w:rPr>
          <w:rFonts w:ascii="TH SarabunPSK" w:hAnsi="TH SarabunPSK" w:cs="TH SarabunPSK" w:hint="cs"/>
          <w:sz w:val="32"/>
          <w:szCs w:val="32"/>
          <w:cs/>
        </w:rPr>
        <w:t xml:space="preserve"> และประเด็นการสื่อสารเชิงวัฒนธรรมที่จำเป็นต้องพัฒนาสมรรถนะ</w:t>
      </w:r>
      <w:r>
        <w:rPr>
          <w:rFonts w:ascii="TH SarabunPSK" w:hAnsi="TH SarabunPSK" w:cs="TH SarabunPSK" w:hint="cs"/>
          <w:sz w:val="32"/>
          <w:szCs w:val="32"/>
          <w:cs/>
        </w:rPr>
        <w:t>ในนักปฏิบัติการสุขภาพระดับพื้นที่</w:t>
      </w:r>
      <w:r w:rsidRPr="00AF3569">
        <w:rPr>
          <w:rFonts w:ascii="TH SarabunPSK" w:hAnsi="TH SarabunPSK" w:cs="TH SarabunPSK" w:hint="cs"/>
          <w:sz w:val="32"/>
          <w:szCs w:val="32"/>
          <w:cs/>
        </w:rPr>
        <w:t>ต่อไป</w:t>
      </w:r>
    </w:p>
    <w:p w:rsidR="009A6BFE" w:rsidRDefault="009A6BFE" w:rsidP="009A6BFE">
      <w:pPr>
        <w:pStyle w:val="a5"/>
        <w:numPr>
          <w:ilvl w:val="0"/>
          <w:numId w:val="13"/>
        </w:numPr>
        <w:spacing w:line="240" w:lineRule="auto"/>
        <w:ind w:left="1418" w:hanging="698"/>
        <w:jc w:val="both"/>
        <w:rPr>
          <w:rFonts w:ascii="TH SarabunPSK" w:hAnsi="TH SarabunPSK" w:cs="TH SarabunPSK"/>
          <w:b/>
          <w:bCs/>
          <w:sz w:val="32"/>
          <w:szCs w:val="32"/>
        </w:rPr>
      </w:pPr>
      <w:r w:rsidRPr="00AF3569">
        <w:rPr>
          <w:rFonts w:ascii="TH SarabunPSK" w:hAnsi="TH SarabunPSK" w:cs="TH SarabunPSK" w:hint="cs"/>
          <w:sz w:val="32"/>
          <w:szCs w:val="32"/>
          <w:cs/>
        </w:rPr>
        <w:t>กระบวนการทำงานของโรงพยาบาลนำร่องทั้งหมดพบว่าส่วนใหญ่มีกิจกรรมเพื่อขับเคลื่อนสู่องค์กรเชิงวัฒนธรรม อย่างไรก็ตามมีบางประเด็นที่ยังจำเป็นต้องดำเนินการเพื่อให้เห็นผลกระบวนการดำเนินงานที่เป็นระบบ เกิดผลลัพธ์และมีความยั่งยืน ได้แก่</w:t>
      </w:r>
      <w:r w:rsidRPr="00AF3569">
        <w:rPr>
          <w:rFonts w:ascii="TH SarabunPSK" w:hAnsi="TH SarabunPSK" w:cs="TH SarabunPSK"/>
          <w:b/>
          <w:bCs/>
          <w:sz w:val="32"/>
          <w:szCs w:val="32"/>
        </w:rPr>
        <w:t xml:space="preserve"> </w:t>
      </w:r>
      <w:r w:rsidRPr="00AF3569">
        <w:rPr>
          <w:rFonts w:ascii="TH SarabunPSK" w:hAnsi="TH SarabunPSK" w:cs="TH SarabunPSK" w:hint="cs"/>
          <w:sz w:val="32"/>
          <w:szCs w:val="32"/>
          <w:cs/>
        </w:rPr>
        <w:t>การจัดการความรู้</w:t>
      </w:r>
      <w:r w:rsidRPr="00AF3569">
        <w:rPr>
          <w:rFonts w:ascii="TH SarabunPSK" w:hAnsi="TH SarabunPSK" w:cs="TH SarabunPSK"/>
          <w:sz w:val="32"/>
          <w:szCs w:val="32"/>
        </w:rPr>
        <w:t xml:space="preserve"> </w:t>
      </w:r>
      <w:r w:rsidRPr="00AF3569">
        <w:rPr>
          <w:rFonts w:ascii="TH SarabunPSK" w:hAnsi="TH SarabunPSK" w:cs="TH SarabunPSK" w:hint="cs"/>
          <w:sz w:val="32"/>
          <w:szCs w:val="32"/>
          <w:cs/>
        </w:rPr>
        <w:t>การจัดเก็บข้อมูลพื้นฐานเพื่อการตัดสินใจเชิงพัฒนา การประเมินสมรรถนะทางวัฒนธรรมของนักปฏิบัติการและวางแผนการพัฒนา การตรวจสอบผลกระทบและหรือประเด็นขัดแย้ง การตรวจสอบระบบบริการการดูแลผู้รับบริการบนความหลากหลายทางวัฒนธรรมอย่างต่อเนื่อง</w:t>
      </w:r>
      <w:r w:rsidRPr="00AF3569">
        <w:rPr>
          <w:rFonts w:ascii="TH SarabunPSK" w:hAnsi="TH SarabunPSK" w:cs="TH SarabunPSK"/>
          <w:b/>
          <w:bCs/>
          <w:sz w:val="32"/>
          <w:szCs w:val="32"/>
        </w:rPr>
        <w:t xml:space="preserve"> </w:t>
      </w:r>
      <w:r w:rsidRPr="00AF3569">
        <w:rPr>
          <w:rFonts w:ascii="TH SarabunPSK" w:hAnsi="TH SarabunPSK" w:cs="TH SarabunPSK" w:hint="cs"/>
          <w:sz w:val="32"/>
          <w:szCs w:val="32"/>
          <w:cs/>
        </w:rPr>
        <w:t>แล</w:t>
      </w:r>
      <w:r w:rsidRPr="00AF3569">
        <w:rPr>
          <w:rFonts w:ascii="TH SarabunPSK" w:hAnsi="TH SarabunPSK" w:cs="TH SarabunPSK" w:hint="cs"/>
          <w:b/>
          <w:bCs/>
          <w:sz w:val="32"/>
          <w:szCs w:val="32"/>
          <w:cs/>
        </w:rPr>
        <w:t>ะ</w:t>
      </w:r>
      <w:r w:rsidRPr="00AF3569">
        <w:rPr>
          <w:rFonts w:ascii="TH SarabunPSK" w:hAnsi="TH SarabunPSK" w:cs="TH SarabunPSK" w:hint="cs"/>
          <w:sz w:val="32"/>
          <w:szCs w:val="32"/>
          <w:cs/>
        </w:rPr>
        <w:t>การประเมินผลเพื่อความยั่งยืนของระบบบริการในสังคมพหุวัฒนธรรม</w:t>
      </w:r>
    </w:p>
    <w:p w:rsidR="009A6BFE" w:rsidRDefault="009A6BFE" w:rsidP="009A6BFE">
      <w:pPr>
        <w:pStyle w:val="a5"/>
        <w:numPr>
          <w:ilvl w:val="0"/>
          <w:numId w:val="13"/>
        </w:numPr>
        <w:tabs>
          <w:tab w:val="left" w:pos="1134"/>
        </w:tabs>
        <w:spacing w:after="0" w:line="240" w:lineRule="auto"/>
        <w:ind w:left="1134" w:hanging="414"/>
        <w:jc w:val="both"/>
        <w:rPr>
          <w:rFonts w:ascii="TH SarabunPSK" w:hAnsi="TH SarabunPSK" w:cs="TH SarabunPSK"/>
          <w:sz w:val="32"/>
          <w:szCs w:val="32"/>
        </w:rPr>
      </w:pPr>
      <w:r w:rsidRPr="00D17EC2">
        <w:rPr>
          <w:rFonts w:ascii="TH SarabunPSK" w:hAnsi="TH SarabunPSK" w:cs="TH SarabunPSK" w:hint="cs"/>
          <w:sz w:val="32"/>
          <w:szCs w:val="32"/>
          <w:cs/>
        </w:rPr>
        <w:t>การทดลองใช้รูปแบบการบริการสุขภาพในพื้นที่พหุวัฒนธรรมไปปฏิบัติไม่ได้กำหนดเป้าหมายร่วมกัน เมื่อสอบถามทีมงานแต่ละฝ่ายยังไม่มั่นใจที่จะนำเสนอว่าหากใช้รูปแบบการจัดระบบสุขภาพในพื้นที่พหุวัฒนธรรมจะเกิดการเปลี่ยนแปลงที่ดีขึ้นได้อย่างไร ทำให้ยังไม่เห็นตัวชี้วัดร่วมของรูปแบบการปฏิบัติครั้งนี้</w:t>
      </w:r>
    </w:p>
    <w:p w:rsidR="009A6BFE" w:rsidRDefault="009A6BFE" w:rsidP="009A6BFE">
      <w:pPr>
        <w:pStyle w:val="a5"/>
        <w:numPr>
          <w:ilvl w:val="0"/>
          <w:numId w:val="13"/>
        </w:numPr>
        <w:tabs>
          <w:tab w:val="left" w:pos="1134"/>
          <w:tab w:val="left" w:pos="1843"/>
        </w:tabs>
        <w:spacing w:after="0" w:line="240" w:lineRule="auto"/>
        <w:ind w:left="1134" w:hanging="414"/>
        <w:jc w:val="both"/>
        <w:rPr>
          <w:rFonts w:ascii="TH SarabunPSK" w:hAnsi="TH SarabunPSK" w:cs="TH SarabunPSK"/>
          <w:sz w:val="32"/>
          <w:szCs w:val="32"/>
        </w:rPr>
      </w:pPr>
      <w:r w:rsidRPr="00D17EC2">
        <w:rPr>
          <w:rFonts w:ascii="TH SarabunPSK" w:hAnsi="TH SarabunPSK" w:cs="TH SarabunPSK" w:hint="cs"/>
          <w:sz w:val="32"/>
          <w:szCs w:val="32"/>
          <w:cs/>
        </w:rPr>
        <w:t>ผลของการนำแนวคิดเชิงพหุวัฒนธรรมไปใช้และก่อให้เกิดประโยชน์ต่อบุคลากร ผู้ป่วย ญาติ และสังคมพหุวัฒนธรรมในพื้นที่ดังนี้</w:t>
      </w:r>
      <w:r w:rsidRPr="00D17EC2">
        <w:rPr>
          <w:rFonts w:ascii="TH SarabunPSK" w:hAnsi="TH SarabunPSK" w:cs="TH SarabunPSK" w:hint="cs"/>
          <w:b/>
          <w:bCs/>
          <w:sz w:val="32"/>
          <w:szCs w:val="32"/>
          <w:cs/>
        </w:rPr>
        <w:t xml:space="preserve"> </w:t>
      </w:r>
      <w:r w:rsidRPr="00D17EC2">
        <w:rPr>
          <w:rFonts w:ascii="TH SarabunPSK" w:hAnsi="TH SarabunPSK" w:cs="TH SarabunPSK"/>
          <w:sz w:val="32"/>
          <w:szCs w:val="32"/>
        </w:rPr>
        <w:t>1)</w:t>
      </w:r>
      <w:r w:rsidRPr="00D17EC2">
        <w:rPr>
          <w:rFonts w:ascii="TH SarabunPSK" w:hAnsi="TH SarabunPSK" w:cs="TH SarabunPSK"/>
          <w:b/>
          <w:bCs/>
          <w:sz w:val="32"/>
          <w:szCs w:val="32"/>
        </w:rPr>
        <w:t xml:space="preserve"> </w:t>
      </w:r>
      <w:r w:rsidRPr="00D17EC2">
        <w:rPr>
          <w:rFonts w:ascii="TH SarabunPSK" w:hAnsi="TH SarabunPSK" w:cs="TH SarabunPSK" w:hint="cs"/>
          <w:sz w:val="32"/>
          <w:szCs w:val="32"/>
          <w:cs/>
        </w:rPr>
        <w:t>ด้านผลผลิต</w:t>
      </w:r>
      <w:r w:rsidRPr="00D17EC2">
        <w:rPr>
          <w:rFonts w:ascii="TH SarabunPSK" w:hAnsi="TH SarabunPSK" w:cs="TH SarabunPSK"/>
          <w:b/>
          <w:bCs/>
          <w:sz w:val="32"/>
          <w:szCs w:val="32"/>
        </w:rPr>
        <w:t xml:space="preserve"> </w:t>
      </w:r>
      <w:r w:rsidRPr="00D17EC2">
        <w:rPr>
          <w:rFonts w:ascii="TH SarabunPSK" w:hAnsi="TH SarabunPSK" w:cs="TH SarabunPSK" w:hint="cs"/>
          <w:sz w:val="32"/>
          <w:szCs w:val="32"/>
          <w:cs/>
        </w:rPr>
        <w:t>ได้แก่</w:t>
      </w:r>
      <w:r>
        <w:rPr>
          <w:rFonts w:ascii="TH SarabunPSK" w:hAnsi="TH SarabunPSK" w:cs="TH SarabunPSK" w:hint="cs"/>
          <w:sz w:val="32"/>
          <w:szCs w:val="32"/>
          <w:cs/>
        </w:rPr>
        <w:t xml:space="preserve"> </w:t>
      </w:r>
      <w:r w:rsidRPr="00D17EC2">
        <w:rPr>
          <w:rFonts w:ascii="TH SarabunPSK" w:hAnsi="TH SarabunPSK" w:cs="TH SarabunPSK" w:hint="cs"/>
          <w:sz w:val="32"/>
          <w:szCs w:val="32"/>
          <w:cs/>
        </w:rPr>
        <w:t>การจัดกิจกรรมที่ครอบคลุมตามองค์ประกอบที่กำหนดในรูปแบบระบบบริการสุขภาพ ความพึงพอใจต่อกิจกรรมบริการ/การอบรม</w:t>
      </w:r>
      <w:r w:rsidRPr="00D17EC2">
        <w:rPr>
          <w:rFonts w:ascii="TH SarabunPSK" w:hAnsi="TH SarabunPSK" w:cs="TH SarabunPSK"/>
          <w:b/>
          <w:bCs/>
          <w:sz w:val="32"/>
          <w:szCs w:val="32"/>
        </w:rPr>
        <w:t xml:space="preserve"> </w:t>
      </w:r>
      <w:r w:rsidRPr="00D17EC2">
        <w:rPr>
          <w:rFonts w:ascii="TH SarabunPSK" w:hAnsi="TH SarabunPSK" w:cs="TH SarabunPSK" w:hint="cs"/>
          <w:sz w:val="32"/>
          <w:szCs w:val="32"/>
          <w:cs/>
        </w:rPr>
        <w:t>ความรู้ ทัศนคติ ความมั่นใจ และทักษะของบุคลากรในโรงพยาบาล</w:t>
      </w:r>
      <w:r w:rsidRPr="00D17EC2">
        <w:rPr>
          <w:rFonts w:ascii="TH SarabunPSK" w:hAnsi="TH SarabunPSK" w:cs="TH SarabunPSK"/>
          <w:b/>
          <w:bCs/>
          <w:sz w:val="32"/>
          <w:szCs w:val="32"/>
        </w:rPr>
        <w:t>/</w:t>
      </w:r>
      <w:r w:rsidRPr="00D17EC2">
        <w:rPr>
          <w:rFonts w:ascii="TH SarabunPSK" w:hAnsi="TH SarabunPSK" w:cs="TH SarabunPSK" w:hint="cs"/>
          <w:sz w:val="32"/>
          <w:szCs w:val="32"/>
          <w:cs/>
        </w:rPr>
        <w:t>กลุ่มจิตอาสาต่อบริการที่จัดหรือกิจกรรมที่เข้าร่วม</w:t>
      </w:r>
      <w:r w:rsidRPr="00D17EC2">
        <w:rPr>
          <w:rFonts w:ascii="TH SarabunPSK" w:hAnsi="TH SarabunPSK" w:cs="TH SarabunPSK"/>
          <w:sz w:val="32"/>
          <w:szCs w:val="32"/>
        </w:rPr>
        <w:t xml:space="preserve"> </w:t>
      </w:r>
      <w:r w:rsidRPr="00D17EC2">
        <w:rPr>
          <w:rFonts w:ascii="TH SarabunPSK" w:hAnsi="TH SarabunPSK" w:cs="TH SarabunPSK" w:hint="cs"/>
          <w:sz w:val="32"/>
          <w:szCs w:val="32"/>
          <w:cs/>
        </w:rPr>
        <w:t>ต้นแบบ</w:t>
      </w:r>
      <w:r>
        <w:rPr>
          <w:rFonts w:ascii="TH SarabunPSK" w:hAnsi="TH SarabunPSK" w:cs="TH SarabunPSK"/>
          <w:sz w:val="32"/>
          <w:szCs w:val="32"/>
        </w:rPr>
        <w:t>/</w:t>
      </w:r>
      <w:r>
        <w:rPr>
          <w:rFonts w:ascii="TH SarabunPSK" w:hAnsi="TH SarabunPSK" w:cs="TH SarabunPSK" w:hint="cs"/>
          <w:sz w:val="32"/>
          <w:szCs w:val="32"/>
          <w:cs/>
        </w:rPr>
        <w:t>คู่มือ</w:t>
      </w:r>
      <w:r w:rsidRPr="00D17EC2">
        <w:rPr>
          <w:rFonts w:ascii="TH SarabunPSK" w:hAnsi="TH SarabunPSK" w:cs="TH SarabunPSK" w:hint="cs"/>
          <w:sz w:val="32"/>
          <w:szCs w:val="32"/>
          <w:cs/>
        </w:rPr>
        <w:t xml:space="preserve">การดูแลผู้ป่วยกรณีเลือกสรร </w:t>
      </w:r>
      <w:r w:rsidRPr="00D17EC2">
        <w:rPr>
          <w:rFonts w:ascii="TH SarabunPSK" w:hAnsi="TH SarabunPSK" w:cs="TH SarabunPSK"/>
          <w:sz w:val="32"/>
          <w:szCs w:val="32"/>
        </w:rPr>
        <w:t xml:space="preserve">2). </w:t>
      </w:r>
      <w:r w:rsidRPr="00D17EC2">
        <w:rPr>
          <w:rFonts w:ascii="TH SarabunPSK" w:hAnsi="TH SarabunPSK" w:cs="TH SarabunPSK" w:hint="cs"/>
          <w:sz w:val="32"/>
          <w:szCs w:val="32"/>
          <w:cs/>
        </w:rPr>
        <w:t xml:space="preserve">ด้านผลลัพธ์ต่อผู้รับบริการ ผู้ให้บริการ และชุมชน/สังคม (รายละเอียดตารางที่ </w:t>
      </w:r>
      <w:r w:rsidRPr="00D17EC2">
        <w:rPr>
          <w:rFonts w:ascii="TH SarabunPSK" w:hAnsi="TH SarabunPSK" w:cs="TH SarabunPSK"/>
          <w:sz w:val="32"/>
          <w:szCs w:val="32"/>
        </w:rPr>
        <w:t>17</w:t>
      </w:r>
      <w:r w:rsidRPr="00D17EC2">
        <w:rPr>
          <w:rFonts w:ascii="TH SarabunPSK" w:hAnsi="TH SarabunPSK" w:cs="TH SarabunPSK" w:hint="cs"/>
          <w:sz w:val="32"/>
          <w:szCs w:val="32"/>
          <w:cs/>
        </w:rPr>
        <w:t xml:space="preserve">) และ </w:t>
      </w:r>
      <w:r w:rsidRPr="00D17EC2">
        <w:rPr>
          <w:rFonts w:ascii="TH SarabunPSK" w:hAnsi="TH SarabunPSK" w:cs="TH SarabunPSK"/>
          <w:sz w:val="32"/>
          <w:szCs w:val="32"/>
        </w:rPr>
        <w:t>3</w:t>
      </w:r>
      <w:r w:rsidRPr="00D17EC2">
        <w:rPr>
          <w:rFonts w:ascii="TH SarabunPSK" w:hAnsi="TH SarabunPSK" w:cs="TH SarabunPSK" w:hint="cs"/>
          <w:sz w:val="32"/>
          <w:szCs w:val="32"/>
          <w:cs/>
        </w:rPr>
        <w:t>) ด้านผลกระทบ ได้แก่ จำนวนข้อร้องเรียนลดลง</w:t>
      </w:r>
      <w:r w:rsidRPr="00D17EC2">
        <w:rPr>
          <w:rFonts w:ascii="TH SarabunPSK" w:hAnsi="TH SarabunPSK" w:cs="TH SarabunPSK"/>
          <w:sz w:val="32"/>
          <w:szCs w:val="32"/>
        </w:rPr>
        <w:t xml:space="preserve"> </w:t>
      </w:r>
      <w:r w:rsidRPr="00D17EC2">
        <w:rPr>
          <w:rFonts w:ascii="TH SarabunPSK" w:hAnsi="TH SarabunPSK" w:cs="TH SarabunPSK" w:hint="cs"/>
          <w:sz w:val="32"/>
          <w:szCs w:val="32"/>
          <w:cs/>
        </w:rPr>
        <w:t>บรรยากาศ</w:t>
      </w:r>
      <w:r>
        <w:rPr>
          <w:rFonts w:ascii="TH SarabunPSK" w:hAnsi="TH SarabunPSK" w:cs="TH SarabunPSK" w:hint="cs"/>
          <w:sz w:val="32"/>
          <w:szCs w:val="32"/>
          <w:cs/>
        </w:rPr>
        <w:t>ความเป็นหุ้นส่วน</w:t>
      </w:r>
      <w:r w:rsidRPr="00D17EC2">
        <w:rPr>
          <w:rFonts w:ascii="TH SarabunPSK" w:hAnsi="TH SarabunPSK" w:cs="TH SarabunPSK" w:hint="cs"/>
          <w:sz w:val="32"/>
          <w:szCs w:val="32"/>
          <w:cs/>
        </w:rPr>
        <w:t>ความร่วมมือระหว่างนักปฏิบัติการสุขภาพและตัวแทนจากชุมชน และผลกระทบเชิงสันติภาพ</w:t>
      </w:r>
      <w:r w:rsidRPr="001F4463">
        <w:rPr>
          <w:rFonts w:ascii="TH SarabunPSK" w:hAnsi="TH SarabunPSK" w:cs="TH SarabunPSK" w:hint="cs"/>
          <w:sz w:val="32"/>
          <w:szCs w:val="32"/>
          <w:cs/>
        </w:rPr>
        <w:t xml:space="preserve"> </w:t>
      </w:r>
    </w:p>
    <w:p w:rsidR="009A6BFE" w:rsidRPr="001F4463" w:rsidRDefault="009A6BFE" w:rsidP="009A6BFE">
      <w:pPr>
        <w:pStyle w:val="a5"/>
        <w:numPr>
          <w:ilvl w:val="0"/>
          <w:numId w:val="13"/>
        </w:numPr>
        <w:tabs>
          <w:tab w:val="left" w:pos="1134"/>
          <w:tab w:val="left" w:pos="1843"/>
        </w:tabs>
        <w:spacing w:after="0" w:line="240" w:lineRule="auto"/>
        <w:ind w:left="1134" w:hanging="414"/>
        <w:jc w:val="both"/>
        <w:rPr>
          <w:rFonts w:ascii="TH SarabunPSK" w:hAnsi="TH SarabunPSK" w:cs="TH SarabunPSK"/>
          <w:sz w:val="32"/>
          <w:szCs w:val="32"/>
          <w:cs/>
        </w:rPr>
      </w:pPr>
      <w:r w:rsidRPr="001F4463">
        <w:rPr>
          <w:rFonts w:ascii="TH SarabunPSK" w:hAnsi="TH SarabunPSK" w:cs="TH SarabunPSK" w:hint="cs"/>
          <w:sz w:val="32"/>
          <w:szCs w:val="32"/>
          <w:cs/>
        </w:rPr>
        <w:t>การจัดการระบบสุขภาพในพื้นที่พหุวัฒนธรรมไปปฏิบัติงานในพื้นที่จังหวัดชายแดนใต้โดยรวมไม่ได้มีปัญหาอุปสรรค</w:t>
      </w:r>
      <w:r>
        <w:rPr>
          <w:rFonts w:ascii="TH SarabunPSK" w:hAnsi="TH SarabunPSK" w:cs="TH SarabunPSK" w:hint="cs"/>
          <w:sz w:val="32"/>
          <w:szCs w:val="32"/>
          <w:cs/>
        </w:rPr>
        <w:t>และ</w:t>
      </w:r>
      <w:r w:rsidRPr="001F4463">
        <w:rPr>
          <w:rFonts w:ascii="TH SarabunPSK" w:hAnsi="TH SarabunPSK" w:cs="TH SarabunPSK" w:hint="cs"/>
          <w:sz w:val="32"/>
          <w:szCs w:val="32"/>
          <w:cs/>
        </w:rPr>
        <w:t>ความขัดแย้ง</w:t>
      </w:r>
      <w:r>
        <w:rPr>
          <w:rFonts w:ascii="TH SarabunPSK" w:hAnsi="TH SarabunPSK" w:cs="TH SarabunPSK" w:hint="cs"/>
          <w:sz w:val="32"/>
          <w:szCs w:val="32"/>
          <w:cs/>
        </w:rPr>
        <w:t>แต่มีประเด็นต้องพัฒนา</w:t>
      </w:r>
      <w:r w:rsidRPr="001F4463">
        <w:rPr>
          <w:rFonts w:ascii="TH SarabunPSK" w:hAnsi="TH SarabunPSK" w:cs="TH SarabunPSK" w:hint="cs"/>
          <w:sz w:val="32"/>
          <w:szCs w:val="32"/>
          <w:cs/>
        </w:rPr>
        <w:t xml:space="preserve"> </w:t>
      </w:r>
      <w:r w:rsidRPr="001F4463">
        <w:rPr>
          <w:rFonts w:ascii="TH SarabunPSK" w:hAnsi="TH SarabunPSK" w:cs="TH SarabunPSK"/>
          <w:sz w:val="32"/>
          <w:szCs w:val="32"/>
        </w:rPr>
        <w:t>2</w:t>
      </w:r>
      <w:r w:rsidRPr="001F4463">
        <w:rPr>
          <w:rFonts w:ascii="TH SarabunPSK" w:hAnsi="TH SarabunPSK" w:cs="TH SarabunPSK" w:hint="cs"/>
          <w:sz w:val="32"/>
          <w:szCs w:val="32"/>
          <w:cs/>
        </w:rPr>
        <w:t xml:space="preserve"> ประเด็น ความชัดเจนในการสั่งการเชิงนโยบายของศูนย์บริหารการพัฒนาสุขภาพจังหวัดชายแดนภาคใต้</w:t>
      </w:r>
      <w:r>
        <w:rPr>
          <w:rFonts w:ascii="TH SarabunPSK" w:hAnsi="TH SarabunPSK" w:cs="TH SarabunPSK" w:hint="cs"/>
          <w:sz w:val="32"/>
          <w:szCs w:val="32"/>
          <w:cs/>
        </w:rPr>
        <w:t>และ</w:t>
      </w:r>
      <w:r w:rsidRPr="001F4463">
        <w:rPr>
          <w:rFonts w:ascii="TH SarabunPSK" w:hAnsi="TH SarabunPSK" w:cs="TH SarabunPSK" w:hint="cs"/>
          <w:sz w:val="32"/>
          <w:szCs w:val="32"/>
          <w:cs/>
        </w:rPr>
        <w:t>การเตรียมความพร้อมทีมงาน</w:t>
      </w:r>
      <w:r>
        <w:rPr>
          <w:rFonts w:ascii="TH SarabunPSK" w:hAnsi="TH SarabunPSK" w:cs="TH SarabunPSK" w:hint="cs"/>
          <w:sz w:val="32"/>
          <w:szCs w:val="32"/>
          <w:cs/>
        </w:rPr>
        <w:t>ขับเคลื่อนเพื่อขับเคลื่อนงานไปในทิศทางเดียวกัน</w:t>
      </w:r>
    </w:p>
    <w:p w:rsidR="009A6BFE" w:rsidRDefault="009A6BFE" w:rsidP="009A6BFE">
      <w:pPr>
        <w:spacing w:line="240" w:lineRule="auto"/>
        <w:ind w:firstLine="720"/>
        <w:rPr>
          <w:rFonts w:ascii="TH SarabunPSK" w:hAnsi="TH SarabunPSK" w:cs="TH SarabunPSK"/>
          <w:b/>
          <w:bCs/>
          <w:sz w:val="32"/>
          <w:szCs w:val="32"/>
        </w:rPr>
      </w:pPr>
      <w:r>
        <w:rPr>
          <w:rFonts w:ascii="TH SarabunPSK" w:hAnsi="TH SarabunPSK" w:cs="TH SarabunPSK" w:hint="cs"/>
          <w:b/>
          <w:bCs/>
          <w:sz w:val="32"/>
          <w:szCs w:val="32"/>
          <w:cs/>
        </w:rPr>
        <w:t>ข้อเสนอแนะเชิงพัฒนา</w:t>
      </w:r>
    </w:p>
    <w:p w:rsidR="009A6BFE" w:rsidRDefault="009A6BFE" w:rsidP="009A6BFE">
      <w:pPr>
        <w:pStyle w:val="a5"/>
        <w:numPr>
          <w:ilvl w:val="0"/>
          <w:numId w:val="4"/>
        </w:numPr>
        <w:spacing w:line="240" w:lineRule="auto"/>
        <w:jc w:val="both"/>
        <w:rPr>
          <w:rFonts w:ascii="TH SarabunPSK" w:hAnsi="TH SarabunPSK" w:cs="TH SarabunPSK"/>
          <w:sz w:val="32"/>
          <w:szCs w:val="32"/>
        </w:rPr>
      </w:pPr>
      <w:r w:rsidRPr="001F4463">
        <w:rPr>
          <w:rFonts w:ascii="TH SarabunPSK" w:hAnsi="TH SarabunPSK" w:cs="TH SarabunPSK" w:hint="cs"/>
          <w:sz w:val="32"/>
          <w:szCs w:val="32"/>
          <w:cs/>
        </w:rPr>
        <w:t xml:space="preserve">การทบทวนเป้าหมายร่วมของการขับเคลื่อนเพื่อจัดระบบบริการสุขภาพในสังคมพหุวัฒนธรรมให้มีความชัดเจนมากยิ่งขึ้นเพื่อสามารถติดตามตัวชี้วัดในแต่ละระดับ และหนุนเสริมการทำงานเชิงนโยบายได้อย่างถูกต้อง  </w:t>
      </w:r>
    </w:p>
    <w:p w:rsidR="009A6BFE" w:rsidRPr="001F4463" w:rsidRDefault="009A6BFE" w:rsidP="009A6BFE">
      <w:pPr>
        <w:pStyle w:val="a5"/>
        <w:numPr>
          <w:ilvl w:val="0"/>
          <w:numId w:val="4"/>
        </w:numPr>
        <w:spacing w:line="240" w:lineRule="auto"/>
        <w:jc w:val="both"/>
        <w:rPr>
          <w:rFonts w:ascii="TH SarabunPSK" w:hAnsi="TH SarabunPSK" w:cs="TH SarabunPSK"/>
          <w:sz w:val="32"/>
          <w:szCs w:val="32"/>
        </w:rPr>
      </w:pPr>
      <w:r w:rsidRPr="001F4463">
        <w:rPr>
          <w:rFonts w:ascii="TH SarabunPSK" w:hAnsi="TH SarabunPSK" w:cs="TH SarabunPSK" w:hint="cs"/>
          <w:sz w:val="32"/>
          <w:szCs w:val="32"/>
          <w:cs/>
        </w:rPr>
        <w:t xml:space="preserve">การใช้วิจัยเป็นเครื่องมือเพื่อตรวจสอบติดตามตัวชี้วัด ยกระดับกระบวนการทำงาน  กระบวนการวิจัยจะช่วยให้นักปฏิบัติการได้ตรวจสอบองค์ความรู้  </w:t>
      </w:r>
      <w:r>
        <w:rPr>
          <w:rFonts w:ascii="TH SarabunPSK" w:hAnsi="TH SarabunPSK" w:cs="TH SarabunPSK" w:hint="cs"/>
          <w:sz w:val="32"/>
          <w:szCs w:val="32"/>
          <w:cs/>
        </w:rPr>
        <w:t>ตัดสินใจเชิงพัฒนาอย่างแม่นยำ</w:t>
      </w:r>
    </w:p>
    <w:p w:rsidR="009A6BFE" w:rsidRPr="008D0F51" w:rsidRDefault="009A6BFE" w:rsidP="009A6BFE">
      <w:pPr>
        <w:pStyle w:val="a5"/>
        <w:numPr>
          <w:ilvl w:val="0"/>
          <w:numId w:val="4"/>
        </w:numPr>
        <w:spacing w:line="240" w:lineRule="auto"/>
        <w:rPr>
          <w:rFonts w:ascii="TH SarabunPSK" w:hAnsi="TH SarabunPSK" w:cs="TH SarabunPSK"/>
          <w:sz w:val="32"/>
          <w:szCs w:val="32"/>
        </w:rPr>
      </w:pPr>
      <w:r>
        <w:rPr>
          <w:rFonts w:ascii="TH SarabunPSK" w:hAnsi="TH SarabunPSK" w:cs="TH SarabunPSK" w:hint="cs"/>
          <w:sz w:val="32"/>
          <w:szCs w:val="32"/>
          <w:cs/>
        </w:rPr>
        <w:t>ในการพัฒนาการจัดระบบบริการสุขภาพระยะต่อไปควร</w:t>
      </w:r>
      <w:r w:rsidRPr="008D0F51">
        <w:rPr>
          <w:rFonts w:ascii="TH SarabunPSK" w:hAnsi="TH SarabunPSK" w:cs="TH SarabunPSK" w:hint="cs"/>
          <w:sz w:val="32"/>
          <w:szCs w:val="32"/>
          <w:cs/>
        </w:rPr>
        <w:t>การเติมเต็มความรู้และทักษะของบุคลากร</w:t>
      </w:r>
      <w:r>
        <w:rPr>
          <w:rFonts w:ascii="TH SarabunPSK" w:hAnsi="TH SarabunPSK" w:cs="TH SarabunPSK"/>
          <w:sz w:val="32"/>
          <w:szCs w:val="32"/>
        </w:rPr>
        <w:t xml:space="preserve">  </w:t>
      </w:r>
      <w:r>
        <w:rPr>
          <w:rFonts w:ascii="TH SarabunPSK" w:hAnsi="TH SarabunPSK" w:cs="TH SarabunPSK" w:hint="cs"/>
          <w:sz w:val="32"/>
          <w:szCs w:val="32"/>
          <w:cs/>
        </w:rPr>
        <w:t xml:space="preserve">การสร้างความเข้าใจเกี่ยวมนุษยวิทยาของผู้คน การขยายกรอบพหุวัฒนธรรมให้ก้าวพ้นเชิงศาสนาจะช่วยยกระดับระบบบริการสุขภาพและแก้ปัญหาสาธารณสุขได้ครอบคลุม </w:t>
      </w:r>
    </w:p>
    <w:p w:rsidR="009A6BFE" w:rsidRDefault="009A6BFE" w:rsidP="009A6BFE">
      <w:pPr>
        <w:pStyle w:val="a5"/>
        <w:numPr>
          <w:ilvl w:val="0"/>
          <w:numId w:val="4"/>
        </w:numPr>
        <w:spacing w:after="0" w:line="240" w:lineRule="auto"/>
        <w:rPr>
          <w:rFonts w:ascii="TH SarabunPSK" w:hAnsi="TH SarabunPSK" w:cs="TH SarabunPSK"/>
          <w:sz w:val="32"/>
          <w:szCs w:val="32"/>
        </w:rPr>
      </w:pPr>
      <w:r>
        <w:rPr>
          <w:rFonts w:ascii="TH SarabunPSK" w:hAnsi="TH SarabunPSK" w:cs="TH SarabunPSK" w:hint="cs"/>
          <w:sz w:val="32"/>
          <w:szCs w:val="32"/>
          <w:cs/>
        </w:rPr>
        <w:t>เพิ่มการทำงานเกี่ยวกับการสื่อสารเชิงวัฒนธรรมในทุกมิติเพื่อเพิ่มประสิทธิภาพการขับเคลื่อนทุกประเด็น</w:t>
      </w:r>
    </w:p>
    <w:p w:rsidR="009A6BFE" w:rsidRDefault="009A6BFE" w:rsidP="009A6BFE">
      <w:pPr>
        <w:pStyle w:val="a5"/>
        <w:numPr>
          <w:ilvl w:val="0"/>
          <w:numId w:val="4"/>
        </w:numPr>
        <w:spacing w:after="0" w:line="240" w:lineRule="auto"/>
        <w:jc w:val="both"/>
        <w:rPr>
          <w:rFonts w:ascii="TH SarabunPSK" w:hAnsi="TH SarabunPSK" w:cs="TH SarabunPSK"/>
          <w:sz w:val="32"/>
          <w:szCs w:val="32"/>
        </w:rPr>
      </w:pPr>
      <w:r>
        <w:rPr>
          <w:rFonts w:ascii="TH SarabunPSK" w:hAnsi="TH SarabunPSK" w:cs="TH SarabunPSK" w:hint="cs"/>
          <w:sz w:val="32"/>
          <w:szCs w:val="32"/>
          <w:cs/>
        </w:rPr>
        <w:t>การขยายงานในระยะต่อไปควรมีทิศทางแบบกำหนดแนวปฏิบัติร่วมในระบบโรงพยาบาลเกี่ยวกับระบบบริการในสังคมพหุวัฒนธรรรมและแนวปฏิบัติเลือกสรรเพื่อเปิดโอกาสให้ทุกพื้นที่ขยายศักยภาพความชำนาญ การแก้ปัญหาในหน้างานที่มีความเฉพาะเจาะจง เพราะหากใช้เพียงกรอบหลักคิดเชิงศาสนาที่นำเสนอระยะแรกทำให้การแก้ปัญหาสุขภาพไม่สามารถเกิดได้ตามบริบทความต้องการ และต้นทุนแต่ละพื้นที่แตกต่างกัน การส่งเสริมจุดเน้นทำให้กระบวนการขับเคลื่อนมีความยั่งยืน ตอบโจทย์ที่ท้าทายแต่ละพื้นที่</w:t>
      </w:r>
    </w:p>
    <w:p w:rsidR="003253B7" w:rsidRPr="00951E11" w:rsidRDefault="003253B7" w:rsidP="003253B7">
      <w:pPr>
        <w:spacing w:line="240" w:lineRule="auto"/>
        <w:jc w:val="center"/>
        <w:rPr>
          <w:rFonts w:ascii="TH SarabunPSK" w:hAnsi="TH SarabunPSK" w:cs="TH SarabunPSK"/>
          <w:sz w:val="32"/>
          <w:szCs w:val="32"/>
        </w:rPr>
      </w:pPr>
    </w:p>
    <w:sectPr w:rsidR="003253B7" w:rsidRPr="00951E11" w:rsidSect="00330E00">
      <w:headerReference w:type="default" r:id="rId10"/>
      <w:pgSz w:w="11906" w:h="16838"/>
      <w:pgMar w:top="1440" w:right="1440" w:bottom="1440" w:left="1440" w:header="708" w:footer="708" w:gutter="0"/>
      <w:pgNumType w:fmt="thaiLetters"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E0" w:rsidRDefault="009659E0" w:rsidP="000E0DFC">
      <w:pPr>
        <w:spacing w:after="0" w:line="240" w:lineRule="auto"/>
      </w:pPr>
      <w:r>
        <w:separator/>
      </w:r>
    </w:p>
  </w:endnote>
  <w:endnote w:type="continuationSeparator" w:id="0">
    <w:p w:rsidR="009659E0" w:rsidRDefault="009659E0" w:rsidP="000E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E0" w:rsidRDefault="009659E0" w:rsidP="000E0DFC">
      <w:pPr>
        <w:spacing w:after="0" w:line="240" w:lineRule="auto"/>
      </w:pPr>
      <w:r>
        <w:separator/>
      </w:r>
    </w:p>
  </w:footnote>
  <w:footnote w:type="continuationSeparator" w:id="0">
    <w:p w:rsidR="009659E0" w:rsidRDefault="009659E0" w:rsidP="000E0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229924"/>
      <w:docPartObj>
        <w:docPartGallery w:val="Page Numbers (Top of Page)"/>
        <w:docPartUnique/>
      </w:docPartObj>
    </w:sdtPr>
    <w:sdtEndPr/>
    <w:sdtContent>
      <w:p w:rsidR="000E0DFC" w:rsidRDefault="000E0DFC">
        <w:pPr>
          <w:pStyle w:val="ab"/>
          <w:jc w:val="right"/>
        </w:pPr>
        <w:r>
          <w:fldChar w:fldCharType="begin"/>
        </w:r>
        <w:r>
          <w:instrText>PAGE   \* MERGEFORMAT</w:instrText>
        </w:r>
        <w:r>
          <w:fldChar w:fldCharType="separate"/>
        </w:r>
        <w:r w:rsidR="009659E0" w:rsidRPr="009659E0">
          <w:rPr>
            <w:noProof/>
            <w:cs/>
            <w:lang w:val="th-TH"/>
          </w:rPr>
          <w:t>ก</w:t>
        </w:r>
        <w:r>
          <w:fldChar w:fldCharType="end"/>
        </w:r>
      </w:p>
    </w:sdtContent>
  </w:sdt>
  <w:p w:rsidR="00330E00" w:rsidRDefault="00330E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51C7"/>
    <w:multiLevelType w:val="hybridMultilevel"/>
    <w:tmpl w:val="3A8EEC1C"/>
    <w:lvl w:ilvl="0" w:tplc="92B25E3E">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24446F"/>
    <w:multiLevelType w:val="hybridMultilevel"/>
    <w:tmpl w:val="BFA220E6"/>
    <w:lvl w:ilvl="0" w:tplc="B0C88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3A18E8"/>
    <w:multiLevelType w:val="hybridMultilevel"/>
    <w:tmpl w:val="8448308E"/>
    <w:lvl w:ilvl="0" w:tplc="2A02058E">
      <w:start w:val="1"/>
      <w:numFmt w:val="decimal"/>
      <w:lvlText w:val="%1."/>
      <w:lvlJc w:val="left"/>
      <w:pPr>
        <w:ind w:left="2565" w:hanging="1125"/>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0D4E30"/>
    <w:multiLevelType w:val="hybridMultilevel"/>
    <w:tmpl w:val="8448308E"/>
    <w:lvl w:ilvl="0" w:tplc="2A02058E">
      <w:start w:val="1"/>
      <w:numFmt w:val="decimal"/>
      <w:lvlText w:val="%1."/>
      <w:lvlJc w:val="left"/>
      <w:pPr>
        <w:ind w:left="2565" w:hanging="1125"/>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BC02D0"/>
    <w:multiLevelType w:val="hybridMultilevel"/>
    <w:tmpl w:val="B8F08268"/>
    <w:lvl w:ilvl="0" w:tplc="F288DBAA">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8B5235"/>
    <w:multiLevelType w:val="hybridMultilevel"/>
    <w:tmpl w:val="F800DEF8"/>
    <w:lvl w:ilvl="0" w:tplc="4DF2D25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22EAD"/>
    <w:multiLevelType w:val="hybridMultilevel"/>
    <w:tmpl w:val="8448308E"/>
    <w:lvl w:ilvl="0" w:tplc="2A02058E">
      <w:start w:val="1"/>
      <w:numFmt w:val="decimal"/>
      <w:lvlText w:val="%1."/>
      <w:lvlJc w:val="left"/>
      <w:pPr>
        <w:ind w:left="2565" w:hanging="1125"/>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5AB744D"/>
    <w:multiLevelType w:val="hybridMultilevel"/>
    <w:tmpl w:val="8448308E"/>
    <w:lvl w:ilvl="0" w:tplc="2A02058E">
      <w:start w:val="1"/>
      <w:numFmt w:val="decimal"/>
      <w:lvlText w:val="%1."/>
      <w:lvlJc w:val="left"/>
      <w:pPr>
        <w:ind w:left="2565" w:hanging="1125"/>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0F045B7"/>
    <w:multiLevelType w:val="hybridMultilevel"/>
    <w:tmpl w:val="D9EA93B6"/>
    <w:lvl w:ilvl="0" w:tplc="466E3C60">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6A640C"/>
    <w:multiLevelType w:val="hybridMultilevel"/>
    <w:tmpl w:val="B5784A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C37C98"/>
    <w:multiLevelType w:val="hybridMultilevel"/>
    <w:tmpl w:val="D55E316C"/>
    <w:lvl w:ilvl="0" w:tplc="43CAF32E">
      <w:start w:val="1"/>
      <w:numFmt w:val="decimal"/>
      <w:lvlText w:val="%1."/>
      <w:lvlJc w:val="left"/>
      <w:pPr>
        <w:ind w:left="1527" w:hanging="9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26E2759"/>
    <w:multiLevelType w:val="hybridMultilevel"/>
    <w:tmpl w:val="9BE09078"/>
    <w:lvl w:ilvl="0" w:tplc="B9BCD03E">
      <w:start w:val="1"/>
      <w:numFmt w:val="decimal"/>
      <w:lvlText w:val="%1."/>
      <w:lvlJc w:val="left"/>
      <w:pPr>
        <w:ind w:left="2160" w:hanging="360"/>
      </w:pPr>
      <w:rPr>
        <w:b w:val="0"/>
        <w:bCs w:val="0"/>
        <w:lang w:bidi="th-TH"/>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060563"/>
    <w:multiLevelType w:val="hybridMultilevel"/>
    <w:tmpl w:val="C614A55E"/>
    <w:lvl w:ilvl="0" w:tplc="B9BCD03E">
      <w:start w:val="1"/>
      <w:numFmt w:val="decimal"/>
      <w:lvlText w:val="%1."/>
      <w:lvlJc w:val="left"/>
      <w:pPr>
        <w:ind w:left="1440" w:hanging="360"/>
      </w:pPr>
      <w:rPr>
        <w:b w:val="0"/>
        <w:bCs w:val="0"/>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41337"/>
    <w:multiLevelType w:val="hybridMultilevel"/>
    <w:tmpl w:val="5EFC6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B7574E"/>
    <w:multiLevelType w:val="hybridMultilevel"/>
    <w:tmpl w:val="A8B82196"/>
    <w:lvl w:ilvl="0" w:tplc="B9BCD03E">
      <w:start w:val="1"/>
      <w:numFmt w:val="decimal"/>
      <w:lvlText w:val="%1."/>
      <w:lvlJc w:val="left"/>
      <w:pPr>
        <w:ind w:left="1440" w:hanging="360"/>
      </w:pPr>
      <w:rPr>
        <w:b w:val="0"/>
        <w:bCs w:val="0"/>
        <w:lang w:bidi="th-TH"/>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3"/>
  </w:num>
  <w:num w:numId="3">
    <w:abstractNumId w:val="9"/>
  </w:num>
  <w:num w:numId="4">
    <w:abstractNumId w:val="0"/>
  </w:num>
  <w:num w:numId="5">
    <w:abstractNumId w:val="8"/>
  </w:num>
  <w:num w:numId="6">
    <w:abstractNumId w:val="2"/>
  </w:num>
  <w:num w:numId="7">
    <w:abstractNumId w:val="3"/>
  </w:num>
  <w:num w:numId="8">
    <w:abstractNumId w:val="6"/>
  </w:num>
  <w:num w:numId="9">
    <w:abstractNumId w:val="7"/>
  </w:num>
  <w:num w:numId="10">
    <w:abstractNumId w:val="4"/>
  </w:num>
  <w:num w:numId="11">
    <w:abstractNumId w:val="10"/>
  </w:num>
  <w:num w:numId="12">
    <w:abstractNumId w:val="5"/>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B7"/>
    <w:rsid w:val="00013888"/>
    <w:rsid w:val="00084915"/>
    <w:rsid w:val="000D1163"/>
    <w:rsid w:val="000E0DFC"/>
    <w:rsid w:val="001309C2"/>
    <w:rsid w:val="001F4463"/>
    <w:rsid w:val="0027262D"/>
    <w:rsid w:val="003253B7"/>
    <w:rsid w:val="00330E00"/>
    <w:rsid w:val="003908BA"/>
    <w:rsid w:val="003B4060"/>
    <w:rsid w:val="003C5E11"/>
    <w:rsid w:val="003E0AAC"/>
    <w:rsid w:val="0040717D"/>
    <w:rsid w:val="0044493C"/>
    <w:rsid w:val="0060398B"/>
    <w:rsid w:val="00637FE2"/>
    <w:rsid w:val="00723688"/>
    <w:rsid w:val="007E7766"/>
    <w:rsid w:val="007E7B2A"/>
    <w:rsid w:val="00826E5C"/>
    <w:rsid w:val="008D0DAE"/>
    <w:rsid w:val="00943A66"/>
    <w:rsid w:val="009659E0"/>
    <w:rsid w:val="009873E7"/>
    <w:rsid w:val="009A6BFE"/>
    <w:rsid w:val="00AD260C"/>
    <w:rsid w:val="00AD6727"/>
    <w:rsid w:val="00AF3569"/>
    <w:rsid w:val="00B53871"/>
    <w:rsid w:val="00B94D57"/>
    <w:rsid w:val="00C36DEB"/>
    <w:rsid w:val="00C8353C"/>
    <w:rsid w:val="00D17EC2"/>
    <w:rsid w:val="00D22CF4"/>
    <w:rsid w:val="00D538CB"/>
    <w:rsid w:val="00DC5B34"/>
    <w:rsid w:val="00DD24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53B7"/>
    <w:pPr>
      <w:jc w:val="center"/>
    </w:pPr>
    <w:rPr>
      <w:b/>
      <w:bCs/>
      <w:sz w:val="36"/>
      <w:szCs w:val="36"/>
    </w:rPr>
  </w:style>
  <w:style w:type="character" w:customStyle="1" w:styleId="a4">
    <w:name w:val="ชื่อเรื่อง อักขระ"/>
    <w:basedOn w:val="a0"/>
    <w:link w:val="a3"/>
    <w:uiPriority w:val="10"/>
    <w:rsid w:val="003253B7"/>
    <w:rPr>
      <w:b/>
      <w:bCs/>
      <w:sz w:val="36"/>
      <w:szCs w:val="36"/>
    </w:rPr>
  </w:style>
  <w:style w:type="paragraph" w:styleId="a5">
    <w:name w:val="List Paragraph"/>
    <w:basedOn w:val="a"/>
    <w:uiPriority w:val="34"/>
    <w:qFormat/>
    <w:rsid w:val="003253B7"/>
    <w:pPr>
      <w:ind w:left="720"/>
      <w:contextualSpacing/>
    </w:pPr>
  </w:style>
  <w:style w:type="table" w:styleId="a6">
    <w:name w:val="Table Grid"/>
    <w:basedOn w:val="a1"/>
    <w:uiPriority w:val="59"/>
    <w:rsid w:val="00325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309C2"/>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1309C2"/>
    <w:rPr>
      <w:rFonts w:ascii="Tahoma" w:hAnsi="Tahoma" w:cs="Angsana New"/>
      <w:sz w:val="16"/>
      <w:szCs w:val="20"/>
    </w:rPr>
  </w:style>
  <w:style w:type="paragraph" w:styleId="a9">
    <w:name w:val="footnote text"/>
    <w:basedOn w:val="a"/>
    <w:link w:val="aa"/>
    <w:uiPriority w:val="99"/>
    <w:semiHidden/>
    <w:unhideWhenUsed/>
    <w:rsid w:val="00330E00"/>
    <w:pPr>
      <w:spacing w:after="0" w:line="240" w:lineRule="auto"/>
    </w:pPr>
    <w:rPr>
      <w:sz w:val="20"/>
      <w:szCs w:val="25"/>
    </w:rPr>
  </w:style>
  <w:style w:type="character" w:customStyle="1" w:styleId="aa">
    <w:name w:val="ข้อความเชิงอรรถ อักขระ"/>
    <w:basedOn w:val="a0"/>
    <w:link w:val="a9"/>
    <w:uiPriority w:val="99"/>
    <w:semiHidden/>
    <w:rsid w:val="00330E00"/>
    <w:rPr>
      <w:sz w:val="20"/>
      <w:szCs w:val="25"/>
    </w:rPr>
  </w:style>
  <w:style w:type="paragraph" w:styleId="ab">
    <w:name w:val="header"/>
    <w:basedOn w:val="a"/>
    <w:link w:val="ac"/>
    <w:uiPriority w:val="99"/>
    <w:unhideWhenUsed/>
    <w:rsid w:val="00330E00"/>
    <w:pPr>
      <w:tabs>
        <w:tab w:val="center" w:pos="4513"/>
        <w:tab w:val="right" w:pos="9026"/>
      </w:tabs>
      <w:spacing w:after="0" w:line="240" w:lineRule="auto"/>
    </w:pPr>
  </w:style>
  <w:style w:type="character" w:customStyle="1" w:styleId="ac">
    <w:name w:val="หัวกระดาษ อักขระ"/>
    <w:basedOn w:val="a0"/>
    <w:link w:val="ab"/>
    <w:uiPriority w:val="99"/>
    <w:rsid w:val="00330E00"/>
  </w:style>
  <w:style w:type="paragraph" w:styleId="ad">
    <w:name w:val="footer"/>
    <w:basedOn w:val="a"/>
    <w:link w:val="ae"/>
    <w:uiPriority w:val="99"/>
    <w:unhideWhenUsed/>
    <w:rsid w:val="00330E00"/>
    <w:pPr>
      <w:tabs>
        <w:tab w:val="center" w:pos="4513"/>
        <w:tab w:val="right" w:pos="9026"/>
      </w:tabs>
      <w:spacing w:after="0" w:line="240" w:lineRule="auto"/>
    </w:pPr>
  </w:style>
  <w:style w:type="character" w:customStyle="1" w:styleId="ae">
    <w:name w:val="ท้ายกระดาษ อักขระ"/>
    <w:basedOn w:val="a0"/>
    <w:link w:val="ad"/>
    <w:uiPriority w:val="99"/>
    <w:rsid w:val="00330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53B7"/>
    <w:pPr>
      <w:jc w:val="center"/>
    </w:pPr>
    <w:rPr>
      <w:b/>
      <w:bCs/>
      <w:sz w:val="36"/>
      <w:szCs w:val="36"/>
    </w:rPr>
  </w:style>
  <w:style w:type="character" w:customStyle="1" w:styleId="a4">
    <w:name w:val="ชื่อเรื่อง อักขระ"/>
    <w:basedOn w:val="a0"/>
    <w:link w:val="a3"/>
    <w:uiPriority w:val="10"/>
    <w:rsid w:val="003253B7"/>
    <w:rPr>
      <w:b/>
      <w:bCs/>
      <w:sz w:val="36"/>
      <w:szCs w:val="36"/>
    </w:rPr>
  </w:style>
  <w:style w:type="paragraph" w:styleId="a5">
    <w:name w:val="List Paragraph"/>
    <w:basedOn w:val="a"/>
    <w:uiPriority w:val="34"/>
    <w:qFormat/>
    <w:rsid w:val="003253B7"/>
    <w:pPr>
      <w:ind w:left="720"/>
      <w:contextualSpacing/>
    </w:pPr>
  </w:style>
  <w:style w:type="table" w:styleId="a6">
    <w:name w:val="Table Grid"/>
    <w:basedOn w:val="a1"/>
    <w:uiPriority w:val="59"/>
    <w:rsid w:val="00325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309C2"/>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1309C2"/>
    <w:rPr>
      <w:rFonts w:ascii="Tahoma" w:hAnsi="Tahoma" w:cs="Angsana New"/>
      <w:sz w:val="16"/>
      <w:szCs w:val="20"/>
    </w:rPr>
  </w:style>
  <w:style w:type="paragraph" w:styleId="a9">
    <w:name w:val="footnote text"/>
    <w:basedOn w:val="a"/>
    <w:link w:val="aa"/>
    <w:uiPriority w:val="99"/>
    <w:semiHidden/>
    <w:unhideWhenUsed/>
    <w:rsid w:val="00330E00"/>
    <w:pPr>
      <w:spacing w:after="0" w:line="240" w:lineRule="auto"/>
    </w:pPr>
    <w:rPr>
      <w:sz w:val="20"/>
      <w:szCs w:val="25"/>
    </w:rPr>
  </w:style>
  <w:style w:type="character" w:customStyle="1" w:styleId="aa">
    <w:name w:val="ข้อความเชิงอรรถ อักขระ"/>
    <w:basedOn w:val="a0"/>
    <w:link w:val="a9"/>
    <w:uiPriority w:val="99"/>
    <w:semiHidden/>
    <w:rsid w:val="00330E00"/>
    <w:rPr>
      <w:sz w:val="20"/>
      <w:szCs w:val="25"/>
    </w:rPr>
  </w:style>
  <w:style w:type="paragraph" w:styleId="ab">
    <w:name w:val="header"/>
    <w:basedOn w:val="a"/>
    <w:link w:val="ac"/>
    <w:uiPriority w:val="99"/>
    <w:unhideWhenUsed/>
    <w:rsid w:val="00330E00"/>
    <w:pPr>
      <w:tabs>
        <w:tab w:val="center" w:pos="4513"/>
        <w:tab w:val="right" w:pos="9026"/>
      </w:tabs>
      <w:spacing w:after="0" w:line="240" w:lineRule="auto"/>
    </w:pPr>
  </w:style>
  <w:style w:type="character" w:customStyle="1" w:styleId="ac">
    <w:name w:val="หัวกระดาษ อักขระ"/>
    <w:basedOn w:val="a0"/>
    <w:link w:val="ab"/>
    <w:uiPriority w:val="99"/>
    <w:rsid w:val="00330E00"/>
  </w:style>
  <w:style w:type="paragraph" w:styleId="ad">
    <w:name w:val="footer"/>
    <w:basedOn w:val="a"/>
    <w:link w:val="ae"/>
    <w:uiPriority w:val="99"/>
    <w:unhideWhenUsed/>
    <w:rsid w:val="00330E00"/>
    <w:pPr>
      <w:tabs>
        <w:tab w:val="center" w:pos="4513"/>
        <w:tab w:val="right" w:pos="9026"/>
      </w:tabs>
      <w:spacing w:after="0" w:line="240" w:lineRule="auto"/>
    </w:pPr>
  </w:style>
  <w:style w:type="character" w:customStyle="1" w:styleId="ae">
    <w:name w:val="ท้ายกระดาษ อักขระ"/>
    <w:basedOn w:val="a0"/>
    <w:link w:val="ad"/>
    <w:uiPriority w:val="99"/>
    <w:rsid w:val="0033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77110">
      <w:bodyDiv w:val="1"/>
      <w:marLeft w:val="0"/>
      <w:marRight w:val="0"/>
      <w:marTop w:val="0"/>
      <w:marBottom w:val="0"/>
      <w:divBdr>
        <w:top w:val="none" w:sz="0" w:space="0" w:color="auto"/>
        <w:left w:val="none" w:sz="0" w:space="0" w:color="auto"/>
        <w:bottom w:val="none" w:sz="0" w:space="0" w:color="auto"/>
        <w:right w:val="none" w:sz="0" w:space="0" w:color="auto"/>
      </w:divBdr>
    </w:div>
    <w:div w:id="1299527605">
      <w:bodyDiv w:val="1"/>
      <w:marLeft w:val="0"/>
      <w:marRight w:val="0"/>
      <w:marTop w:val="0"/>
      <w:marBottom w:val="0"/>
      <w:divBdr>
        <w:top w:val="none" w:sz="0" w:space="0" w:color="auto"/>
        <w:left w:val="none" w:sz="0" w:space="0" w:color="auto"/>
        <w:bottom w:val="none" w:sz="0" w:space="0" w:color="auto"/>
        <w:right w:val="none" w:sz="0" w:space="0" w:color="auto"/>
      </w:divBdr>
    </w:div>
    <w:div w:id="1480882168">
      <w:bodyDiv w:val="1"/>
      <w:marLeft w:val="0"/>
      <w:marRight w:val="0"/>
      <w:marTop w:val="0"/>
      <w:marBottom w:val="0"/>
      <w:divBdr>
        <w:top w:val="none" w:sz="0" w:space="0" w:color="auto"/>
        <w:left w:val="none" w:sz="0" w:space="0" w:color="auto"/>
        <w:bottom w:val="none" w:sz="0" w:space="0" w:color="auto"/>
        <w:right w:val="none" w:sz="0" w:space="0" w:color="auto"/>
      </w:divBdr>
    </w:div>
    <w:div w:id="1725254724">
      <w:bodyDiv w:val="1"/>
      <w:marLeft w:val="0"/>
      <w:marRight w:val="0"/>
      <w:marTop w:val="0"/>
      <w:marBottom w:val="0"/>
      <w:divBdr>
        <w:top w:val="none" w:sz="0" w:space="0" w:color="auto"/>
        <w:left w:val="none" w:sz="0" w:space="0" w:color="auto"/>
        <w:bottom w:val="none" w:sz="0" w:space="0" w:color="auto"/>
        <w:right w:val="none" w:sz="0" w:space="0" w:color="auto"/>
      </w:divBdr>
    </w:div>
    <w:div w:id="1791128741">
      <w:bodyDiv w:val="1"/>
      <w:marLeft w:val="0"/>
      <w:marRight w:val="0"/>
      <w:marTop w:val="0"/>
      <w:marBottom w:val="0"/>
      <w:divBdr>
        <w:top w:val="none" w:sz="0" w:space="0" w:color="auto"/>
        <w:left w:val="none" w:sz="0" w:space="0" w:color="auto"/>
        <w:bottom w:val="none" w:sz="0" w:space="0" w:color="auto"/>
        <w:right w:val="none" w:sz="0" w:space="0" w:color="auto"/>
      </w:divBdr>
    </w:div>
    <w:div w:id="2027635281">
      <w:bodyDiv w:val="1"/>
      <w:marLeft w:val="0"/>
      <w:marRight w:val="0"/>
      <w:marTop w:val="0"/>
      <w:marBottom w:val="0"/>
      <w:divBdr>
        <w:top w:val="none" w:sz="0" w:space="0" w:color="auto"/>
        <w:left w:val="none" w:sz="0" w:space="0" w:color="auto"/>
        <w:bottom w:val="none" w:sz="0" w:space="0" w:color="auto"/>
        <w:right w:val="none" w:sz="0" w:space="0" w:color="auto"/>
      </w:divBdr>
    </w:div>
    <w:div w:id="20476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4ACD-2D89-4098-8C4C-BA44C76F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9</Pages>
  <Words>2055</Words>
  <Characters>11714</Characters>
  <Application>Microsoft Office Word</Application>
  <DocSecurity>0</DocSecurity>
  <Lines>97</Lines>
  <Paragraphs>27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2019-02-02T23:48:00Z</dcterms:created>
  <dcterms:modified xsi:type="dcterms:W3CDTF">2019-02-06T11:13:00Z</dcterms:modified>
</cp:coreProperties>
</file>